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0CFA3" w14:textId="7E97917C" w:rsidR="00E36E07" w:rsidRPr="00E36E07" w:rsidRDefault="00E36E07" w:rsidP="00DE4B65">
      <w:pPr>
        <w:pStyle w:val="Overskrift2"/>
        <w:rPr>
          <w:rFonts w:ascii="Myriad Pro Cond" w:hAnsi="Myriad Pro Cond" w:cs="Myriad Pro Cond"/>
          <w:b w:val="0"/>
          <w:sz w:val="52"/>
          <w:szCs w:val="68"/>
        </w:rPr>
      </w:pPr>
      <w:r w:rsidRPr="00E36E07">
        <w:rPr>
          <w:rFonts w:ascii="Myriad Pro Cond" w:hAnsi="Myriad Pro Cond" w:cs="Myriad Pro Cond"/>
          <w:b w:val="0"/>
          <w:sz w:val="52"/>
          <w:szCs w:val="68"/>
        </w:rPr>
        <w:t>Fredningssak frem til vedtak</w:t>
      </w:r>
      <w:r w:rsidR="00A953B5">
        <w:rPr>
          <w:rFonts w:ascii="Myriad Pro Cond" w:hAnsi="Myriad Pro Cond" w:cs="Myriad Pro Cond"/>
          <w:b w:val="0"/>
          <w:sz w:val="52"/>
          <w:szCs w:val="68"/>
        </w:rPr>
        <w:t xml:space="preserve"> - i</w:t>
      </w:r>
      <w:r w:rsidR="00BF0D5D">
        <w:rPr>
          <w:rFonts w:ascii="Myriad Pro Cond" w:hAnsi="Myriad Pro Cond" w:cs="Myriad Pro Cond"/>
          <w:b w:val="0"/>
          <w:sz w:val="52"/>
          <w:szCs w:val="68"/>
        </w:rPr>
        <w:t>nformasjon til privat</w:t>
      </w:r>
      <w:r w:rsidR="00CE7F0F">
        <w:rPr>
          <w:rFonts w:ascii="Myriad Pro Cond" w:hAnsi="Myriad Pro Cond" w:cs="Myriad Pro Cond"/>
          <w:b w:val="0"/>
          <w:sz w:val="52"/>
          <w:szCs w:val="68"/>
        </w:rPr>
        <w:t>e</w:t>
      </w:r>
      <w:r w:rsidR="00BF0D5D">
        <w:rPr>
          <w:rFonts w:ascii="Myriad Pro Cond" w:hAnsi="Myriad Pro Cond" w:cs="Myriad Pro Cond"/>
          <w:b w:val="0"/>
          <w:sz w:val="52"/>
          <w:szCs w:val="68"/>
        </w:rPr>
        <w:t xml:space="preserve"> </w:t>
      </w:r>
      <w:r w:rsidR="00582707">
        <w:rPr>
          <w:rFonts w:ascii="Myriad Pro Cond" w:hAnsi="Myriad Pro Cond" w:cs="Myriad Pro Cond"/>
          <w:b w:val="0"/>
          <w:sz w:val="52"/>
          <w:szCs w:val="68"/>
        </w:rPr>
        <w:t>eiere</w:t>
      </w:r>
    </w:p>
    <w:p w14:paraId="67C763C8" w14:textId="77777777" w:rsidR="00582707" w:rsidRDefault="00582707" w:rsidP="00DE4B65">
      <w:pPr>
        <w:pStyle w:val="Ingenmellomrom"/>
        <w:rPr>
          <w:b/>
          <w:bCs/>
          <w:sz w:val="23"/>
          <w:szCs w:val="23"/>
        </w:rPr>
      </w:pPr>
    </w:p>
    <w:p w14:paraId="2B2BB8E2" w14:textId="5880FF1A" w:rsidR="00900912" w:rsidRDefault="00900912" w:rsidP="00DE4B65">
      <w:pPr>
        <w:pStyle w:val="Ingenmellomrom"/>
        <w:rPr>
          <w:sz w:val="23"/>
          <w:szCs w:val="23"/>
        </w:rPr>
      </w:pPr>
      <w:r>
        <w:rPr>
          <w:b/>
          <w:bCs/>
          <w:sz w:val="23"/>
          <w:szCs w:val="23"/>
        </w:rPr>
        <w:t xml:space="preserve">Dette informasjonsarket inneholder informasjon til deg som </w:t>
      </w:r>
      <w:r w:rsidR="00582707">
        <w:rPr>
          <w:b/>
          <w:bCs/>
          <w:sz w:val="23"/>
          <w:szCs w:val="23"/>
        </w:rPr>
        <w:t xml:space="preserve">privat </w:t>
      </w:r>
      <w:r>
        <w:rPr>
          <w:b/>
          <w:bCs/>
          <w:sz w:val="23"/>
          <w:szCs w:val="23"/>
        </w:rPr>
        <w:t xml:space="preserve">eier om fredningsprosessen frem til vedtak. </w:t>
      </w:r>
    </w:p>
    <w:p w14:paraId="2F9BAF88" w14:textId="77777777" w:rsidR="00E36E07" w:rsidRDefault="00E36E07" w:rsidP="00DE4B65">
      <w:pPr>
        <w:pStyle w:val="Default"/>
        <w:spacing w:line="171" w:lineRule="atLeast"/>
        <w:rPr>
          <w:rStyle w:val="A4"/>
          <w:color w:val="auto"/>
        </w:rPr>
      </w:pPr>
    </w:p>
    <w:p w14:paraId="02A9B5E6" w14:textId="77777777" w:rsidR="00A61860" w:rsidRDefault="00A61860" w:rsidP="00DE4B65">
      <w:pPr>
        <w:pStyle w:val="Default"/>
        <w:spacing w:line="171" w:lineRule="atLeast"/>
        <w:rPr>
          <w:rStyle w:val="A4"/>
          <w:color w:val="auto"/>
        </w:rPr>
      </w:pPr>
    </w:p>
    <w:p w14:paraId="43B3E297" w14:textId="77777777" w:rsidR="00E36E07" w:rsidRDefault="00E36E07" w:rsidP="00DE4B65">
      <w:pPr>
        <w:pStyle w:val="Default"/>
        <w:spacing w:line="171" w:lineRule="atLeast"/>
        <w:rPr>
          <w:rFonts w:ascii="Myriad Pro" w:hAnsi="Myriad Pro" w:cs="Myriad Pro"/>
          <w:color w:val="auto"/>
          <w:sz w:val="22"/>
          <w:szCs w:val="22"/>
        </w:rPr>
      </w:pPr>
      <w:r>
        <w:rPr>
          <w:rStyle w:val="A4"/>
          <w:color w:val="auto"/>
        </w:rPr>
        <w:t xml:space="preserve">FREDNING </w:t>
      </w:r>
    </w:p>
    <w:p w14:paraId="670890E0" w14:textId="04C95074" w:rsidR="00E36E07" w:rsidRDefault="00E36E07" w:rsidP="00DE4B65">
      <w:pPr>
        <w:pStyle w:val="Ingenmellomrom"/>
      </w:pPr>
      <w:r>
        <w:t xml:space="preserve">Det finnes ulike typer </w:t>
      </w:r>
      <w:r w:rsidR="00BF0D5D">
        <w:t xml:space="preserve">formelt </w:t>
      </w:r>
      <w:r>
        <w:t xml:space="preserve">vern. </w:t>
      </w:r>
      <w:r w:rsidR="008D3A0E">
        <w:t>Fredning etter kulturminneloven er forbehold</w:t>
      </w:r>
      <w:r w:rsidR="00FC4915">
        <w:t>t</w:t>
      </w:r>
      <w:r w:rsidR="008D3A0E">
        <w:t xml:space="preserve"> kulturminner av nasjonal verdi, mens k</w:t>
      </w:r>
      <w:r>
        <w:t>ulturminner av regional og lokal verdi vernes gjennom plan- og bygningsloven</w:t>
      </w:r>
      <w:r w:rsidR="00B26AFB">
        <w:t>.</w:t>
      </w:r>
      <w:r>
        <w:t xml:space="preserve"> Fredning </w:t>
      </w:r>
      <w:r w:rsidR="006438FB">
        <w:t xml:space="preserve">er </w:t>
      </w:r>
      <w:r w:rsidR="00AD6319">
        <w:t>det sterkeste juridiske virkemiddelet for bevaring.</w:t>
      </w:r>
    </w:p>
    <w:p w14:paraId="0A76352C" w14:textId="380B9C2A" w:rsidR="00E36E07" w:rsidRPr="00E36E07" w:rsidRDefault="00E36E07" w:rsidP="000C29B2">
      <w:pPr>
        <w:pStyle w:val="Ingenmellomrom"/>
      </w:pPr>
      <w:r>
        <w:t xml:space="preserve"> </w:t>
      </w:r>
    </w:p>
    <w:p w14:paraId="4771E77A" w14:textId="199782F6" w:rsidR="00070F2E" w:rsidRPr="00895743" w:rsidRDefault="00070F2E" w:rsidP="00070F2E">
      <w:pPr>
        <w:pStyle w:val="Pa6"/>
        <w:rPr>
          <w:rStyle w:val="A1"/>
          <w:rFonts w:asciiTheme="minorHAnsi" w:hAnsiTheme="minorHAnsi" w:cstheme="minorHAnsi"/>
          <w:color w:val="000000" w:themeColor="text1"/>
          <w:sz w:val="22"/>
          <w:szCs w:val="22"/>
        </w:rPr>
      </w:pPr>
      <w:r w:rsidRPr="00895743">
        <w:rPr>
          <w:rStyle w:val="A1"/>
          <w:rFonts w:asciiTheme="minorHAnsi" w:hAnsiTheme="minorHAnsi" w:cstheme="minorHAnsi"/>
          <w:color w:val="000000" w:themeColor="text1"/>
          <w:sz w:val="22"/>
          <w:szCs w:val="22"/>
        </w:rPr>
        <w:t>Fredning</w:t>
      </w:r>
      <w:r>
        <w:rPr>
          <w:rStyle w:val="A1"/>
          <w:rFonts w:asciiTheme="minorHAnsi" w:hAnsiTheme="minorHAnsi" w:cstheme="minorHAnsi"/>
          <w:color w:val="000000" w:themeColor="text1"/>
          <w:sz w:val="22"/>
          <w:szCs w:val="22"/>
        </w:rPr>
        <w:t xml:space="preserve"> av kulturminner i privat eie</w:t>
      </w:r>
      <w:r w:rsidRPr="00895743">
        <w:rPr>
          <w:rStyle w:val="A1"/>
          <w:rFonts w:asciiTheme="minorHAnsi" w:hAnsiTheme="minorHAnsi" w:cstheme="minorHAnsi"/>
          <w:color w:val="000000" w:themeColor="text1"/>
          <w:sz w:val="22"/>
          <w:szCs w:val="22"/>
        </w:rPr>
        <w:t xml:space="preserve"> har juridisk forankring i </w:t>
      </w:r>
      <w:hyperlink r:id="rId9" w:history="1">
        <w:r w:rsidRPr="00211507">
          <w:rPr>
            <w:rStyle w:val="Hyperkobling"/>
            <w:rFonts w:asciiTheme="minorHAnsi" w:hAnsiTheme="minorHAnsi"/>
            <w:b/>
            <w:bCs/>
            <w:color w:val="943634" w:themeColor="accent2" w:themeShade="BF"/>
            <w:sz w:val="22"/>
            <w:szCs w:val="22"/>
          </w:rPr>
          <w:t>kulturminneloven § 15</w:t>
        </w:r>
      </w:hyperlink>
      <w:r w:rsidRPr="00895743">
        <w:rPr>
          <w:rStyle w:val="A1"/>
          <w:rFonts w:asciiTheme="minorHAnsi" w:hAnsiTheme="minorHAnsi" w:cstheme="minorHAnsi"/>
          <w:color w:val="000000" w:themeColor="text1"/>
          <w:sz w:val="22"/>
          <w:szCs w:val="22"/>
        </w:rPr>
        <w:t xml:space="preserve"> (Fredning av byggverk, anlegg </w:t>
      </w:r>
      <w:proofErr w:type="spellStart"/>
      <w:r w:rsidRPr="00895743">
        <w:rPr>
          <w:rStyle w:val="A1"/>
          <w:rFonts w:asciiTheme="minorHAnsi" w:hAnsiTheme="minorHAnsi" w:cstheme="minorHAnsi"/>
          <w:color w:val="000000" w:themeColor="text1"/>
          <w:sz w:val="22"/>
          <w:szCs w:val="22"/>
        </w:rPr>
        <w:t>m.v</w:t>
      </w:r>
      <w:proofErr w:type="spellEnd"/>
      <w:r w:rsidRPr="00895743">
        <w:rPr>
          <w:rStyle w:val="A1"/>
          <w:rFonts w:asciiTheme="minorHAnsi" w:hAnsiTheme="minorHAnsi" w:cstheme="minorHAnsi"/>
          <w:color w:val="000000" w:themeColor="text1"/>
          <w:sz w:val="22"/>
          <w:szCs w:val="22"/>
        </w:rPr>
        <w:t>. fra nyere tid) og/eller</w:t>
      </w:r>
      <w:r>
        <w:rPr>
          <w:rStyle w:val="A1"/>
          <w:rFonts w:asciiTheme="minorHAnsi" w:hAnsiTheme="minorHAnsi" w:cstheme="minorHAnsi"/>
          <w:color w:val="000000" w:themeColor="text1"/>
          <w:sz w:val="22"/>
          <w:szCs w:val="22"/>
        </w:rPr>
        <w:t xml:space="preserve"> </w:t>
      </w:r>
      <w:hyperlink r:id="rId10" w:history="1">
        <w:r w:rsidRPr="0012500A">
          <w:rPr>
            <w:rStyle w:val="Hyperkobling"/>
            <w:rFonts w:asciiTheme="minorHAnsi" w:hAnsiTheme="minorHAnsi"/>
            <w:b/>
            <w:bCs/>
            <w:color w:val="943634" w:themeColor="accent2" w:themeShade="BF"/>
            <w:sz w:val="22"/>
            <w:szCs w:val="22"/>
          </w:rPr>
          <w:t>kulturminneloven § 19</w:t>
        </w:r>
      </w:hyperlink>
      <w:r w:rsidRPr="0012500A">
        <w:rPr>
          <w:rStyle w:val="Hyperkobling"/>
          <w:rFonts w:asciiTheme="minorHAnsi" w:hAnsiTheme="minorHAnsi"/>
          <w:b/>
          <w:bCs/>
          <w:color w:val="943634" w:themeColor="accent2" w:themeShade="BF"/>
          <w:sz w:val="22"/>
          <w:szCs w:val="22"/>
        </w:rPr>
        <w:t xml:space="preserve"> </w:t>
      </w:r>
      <w:r w:rsidRPr="0012500A">
        <w:rPr>
          <w:rStyle w:val="Hyperkobling"/>
          <w:color w:val="auto"/>
          <w:u w:val="none"/>
        </w:rPr>
        <w:t>(</w:t>
      </w:r>
      <w:r w:rsidRPr="00895743">
        <w:rPr>
          <w:rStyle w:val="A1"/>
          <w:rFonts w:asciiTheme="minorHAnsi" w:hAnsiTheme="minorHAnsi" w:cstheme="minorHAnsi"/>
          <w:color w:val="000000" w:themeColor="text1"/>
          <w:sz w:val="22"/>
          <w:szCs w:val="22"/>
        </w:rPr>
        <w:t xml:space="preserve">Fredning av område rundt et fredet kulturminne). Reglene for hvordan saksbehandlingen skal gjennomføres står i </w:t>
      </w:r>
      <w:hyperlink r:id="rId11" w:history="1">
        <w:r w:rsidRPr="008217CA">
          <w:rPr>
            <w:rStyle w:val="Hyperkobling"/>
            <w:rFonts w:asciiTheme="minorHAnsi" w:hAnsiTheme="minorHAnsi"/>
            <w:b/>
            <w:bCs/>
            <w:color w:val="943634" w:themeColor="accent2" w:themeShade="BF"/>
            <w:sz w:val="22"/>
            <w:szCs w:val="22"/>
          </w:rPr>
          <w:t>kulturminneloven § 22</w:t>
        </w:r>
      </w:hyperlink>
      <w:r w:rsidRPr="00895743">
        <w:rPr>
          <w:rStyle w:val="A1"/>
          <w:rFonts w:asciiTheme="minorHAnsi" w:hAnsiTheme="minorHAnsi" w:cstheme="minorHAnsi"/>
          <w:color w:val="000000" w:themeColor="text1"/>
          <w:sz w:val="22"/>
          <w:szCs w:val="22"/>
        </w:rPr>
        <w:t>.</w:t>
      </w:r>
    </w:p>
    <w:p w14:paraId="39F517C2" w14:textId="77777777" w:rsidR="00E36E07" w:rsidRDefault="00E36E07" w:rsidP="00DE4B65">
      <w:pPr>
        <w:pStyle w:val="Pa6"/>
        <w:rPr>
          <w:rStyle w:val="A1"/>
          <w:b/>
          <w:bCs/>
          <w:color w:val="auto"/>
        </w:rPr>
      </w:pPr>
    </w:p>
    <w:p w14:paraId="0A9D4718" w14:textId="77777777" w:rsidR="00E36E07" w:rsidRDefault="00E36E07" w:rsidP="00DE4B65">
      <w:pPr>
        <w:pStyle w:val="Pa6"/>
        <w:rPr>
          <w:rStyle w:val="A1"/>
          <w:b/>
          <w:bCs/>
          <w:color w:val="auto"/>
        </w:rPr>
      </w:pPr>
    </w:p>
    <w:p w14:paraId="4EBD207C" w14:textId="09C8A621" w:rsidR="00E36E07" w:rsidRDefault="00E36E07" w:rsidP="00DE4B65">
      <w:pPr>
        <w:pStyle w:val="Pa6"/>
        <w:rPr>
          <w:rFonts w:ascii="Myriad Pro" w:hAnsi="Myriad Pro" w:cs="Myriad Pro"/>
          <w:sz w:val="22"/>
          <w:szCs w:val="22"/>
        </w:rPr>
      </w:pPr>
      <w:r>
        <w:rPr>
          <w:rFonts w:ascii="Myriad Pro" w:hAnsi="Myriad Pro" w:cs="Myriad Pro"/>
          <w:b/>
          <w:bCs/>
          <w:sz w:val="22"/>
          <w:szCs w:val="22"/>
        </w:rPr>
        <w:t xml:space="preserve">HVORDAN </w:t>
      </w:r>
      <w:r w:rsidR="008C680B">
        <w:rPr>
          <w:rFonts w:ascii="Myriad Pro" w:hAnsi="Myriad Pro" w:cs="Myriad Pro"/>
          <w:b/>
          <w:bCs/>
          <w:sz w:val="22"/>
          <w:szCs w:val="22"/>
        </w:rPr>
        <w:t xml:space="preserve">FREDNING </w:t>
      </w:r>
      <w:r w:rsidR="007B3064">
        <w:rPr>
          <w:rFonts w:ascii="Myriad Pro" w:hAnsi="Myriad Pro" w:cs="Myriad Pro"/>
          <w:b/>
          <w:bCs/>
          <w:sz w:val="22"/>
          <w:szCs w:val="22"/>
        </w:rPr>
        <w:t xml:space="preserve">GJENNOMFØRES </w:t>
      </w:r>
    </w:p>
    <w:p w14:paraId="26F78EB2" w14:textId="6FF8790B" w:rsidR="00E36E07" w:rsidRDefault="00E36E07" w:rsidP="00223E01">
      <w:r>
        <w:t xml:space="preserve">Både </w:t>
      </w:r>
      <w:r w:rsidR="008D3934">
        <w:t>fylkeskommunene (Byantikvaren i Oslo)</w:t>
      </w:r>
      <w:r w:rsidR="00C47BBD">
        <w:t>,</w:t>
      </w:r>
      <w:r w:rsidR="008D3934">
        <w:t xml:space="preserve"> Sametinget (for samiske kulturminner over hele landet)</w:t>
      </w:r>
      <w:r>
        <w:t xml:space="preserve"> og Riks</w:t>
      </w:r>
      <w:r>
        <w:softHyphen/>
        <w:t xml:space="preserve">antikvaren kan </w:t>
      </w:r>
      <w:r w:rsidR="00E93400">
        <w:t xml:space="preserve">ta initiativ og starte </w:t>
      </w:r>
      <w:r>
        <w:t>en formell fred</w:t>
      </w:r>
      <w:r>
        <w:softHyphen/>
        <w:t xml:space="preserve">ningssak. </w:t>
      </w:r>
      <w:r w:rsidRPr="00FC3D39">
        <w:t>Fredningsvedtak fattes av Riksanti</w:t>
      </w:r>
      <w:r w:rsidRPr="00FC3D39">
        <w:softHyphen/>
        <w:t xml:space="preserve">kvaren. Som oftest er det </w:t>
      </w:r>
      <w:r w:rsidR="00414E1C">
        <w:t>fylkeskommune</w:t>
      </w:r>
      <w:r w:rsidR="006C4026">
        <w:t>n</w:t>
      </w:r>
      <w:r w:rsidR="00414E1C">
        <w:t xml:space="preserve">/Sametinget </w:t>
      </w:r>
      <w:r w:rsidR="00981E3D">
        <w:t>s</w:t>
      </w:r>
      <w:r w:rsidRPr="00FC3D39">
        <w:t xml:space="preserve">om gjør forarbeidet, slik det er beskrevet nedenfor i oversikten over saksgangen. </w:t>
      </w:r>
      <w:r w:rsidRPr="00E36E07">
        <w:t xml:space="preserve">I noen tilfeller er det Riksantikvaren som gjør forarbeidet, men dette vil du få beskjed om. </w:t>
      </w:r>
    </w:p>
    <w:p w14:paraId="7CB0507D" w14:textId="3DAAC576" w:rsidR="008B14BA" w:rsidRDefault="008B14BA" w:rsidP="008B14BA">
      <w:pPr>
        <w:pStyle w:val="Ingenmellomrom"/>
      </w:pPr>
      <w:r>
        <w:t xml:space="preserve">Både før formell oppstart av saken, underveis og etter vedtak, skal </w:t>
      </w:r>
      <w:r w:rsidR="00C219DB">
        <w:t xml:space="preserve">fylkeskommunen/Sametinget </w:t>
      </w:r>
      <w:r>
        <w:t>ha dia</w:t>
      </w:r>
      <w:r>
        <w:softHyphen/>
        <w:t xml:space="preserve">log med eier og andre berørte parter. God dialog </w:t>
      </w:r>
      <w:r w:rsidR="00874C21">
        <w:t xml:space="preserve">om fredningen og fredningens </w:t>
      </w:r>
      <w:r w:rsidR="00930FE0">
        <w:t xml:space="preserve">omfang og innhold </w:t>
      </w:r>
      <w:r w:rsidR="00237FD6">
        <w:t xml:space="preserve">vil kunne ivareta og sikre en god prosess og fremtidig forvaltning av det </w:t>
      </w:r>
      <w:r>
        <w:t>fredete kulturminnet.</w:t>
      </w:r>
    </w:p>
    <w:p w14:paraId="0CD862B2" w14:textId="77777777" w:rsidR="008B14BA" w:rsidRDefault="008B14BA" w:rsidP="00DE4B65">
      <w:pPr>
        <w:pStyle w:val="Ingenmellomrom"/>
      </w:pPr>
    </w:p>
    <w:p w14:paraId="18170FA2" w14:textId="77777777" w:rsidR="000C45B6" w:rsidRDefault="000C45B6" w:rsidP="00DE4B65">
      <w:pPr>
        <w:pStyle w:val="Ingenmellomrom"/>
      </w:pPr>
    </w:p>
    <w:p w14:paraId="184A64BD" w14:textId="5F1DEF47" w:rsidR="000C45B6" w:rsidRDefault="008E1A19" w:rsidP="00223E01">
      <w:pPr>
        <w:pStyle w:val="Ingenmellomrom"/>
        <w:tabs>
          <w:tab w:val="left" w:pos="7485"/>
        </w:tabs>
        <w:rPr>
          <w:rStyle w:val="A4"/>
          <w:color w:val="auto"/>
        </w:rPr>
      </w:pPr>
      <w:r w:rsidRPr="58A2E870">
        <w:rPr>
          <w:rStyle w:val="A4"/>
          <w:color w:val="auto"/>
        </w:rPr>
        <w:t>SLIK ER SAKSGANGEN</w:t>
      </w:r>
    </w:p>
    <w:p w14:paraId="203DB991" w14:textId="618F3AC4" w:rsidR="000430DF" w:rsidRDefault="000430DF" w:rsidP="000430DF">
      <w:pPr>
        <w:pStyle w:val="Ingenmellomrom"/>
        <w:rPr>
          <w:rStyle w:val="A1"/>
          <w:rFonts w:cstheme="minorHAnsi"/>
          <w:color w:val="000000" w:themeColor="text1"/>
          <w:sz w:val="22"/>
          <w:szCs w:val="22"/>
        </w:rPr>
      </w:pPr>
      <w:r w:rsidRPr="00895743">
        <w:rPr>
          <w:rStyle w:val="A1"/>
          <w:rFonts w:cstheme="minorHAnsi"/>
          <w:color w:val="000000" w:themeColor="text1"/>
          <w:sz w:val="22"/>
          <w:szCs w:val="22"/>
        </w:rPr>
        <w:t xml:space="preserve">Fredningssaken gjennomføres etter en fast prosedyre. De ulike </w:t>
      </w:r>
      <w:r>
        <w:rPr>
          <w:rStyle w:val="A1"/>
          <w:rFonts w:cstheme="minorHAnsi"/>
          <w:color w:val="000000" w:themeColor="text1"/>
          <w:sz w:val="22"/>
          <w:szCs w:val="22"/>
        </w:rPr>
        <w:t>trinnene</w:t>
      </w:r>
      <w:r w:rsidRPr="00895743">
        <w:rPr>
          <w:rStyle w:val="A1"/>
          <w:rFonts w:cstheme="minorHAnsi"/>
          <w:color w:val="000000" w:themeColor="text1"/>
          <w:sz w:val="22"/>
          <w:szCs w:val="22"/>
        </w:rPr>
        <w:t xml:space="preserve"> i saken, som vist i </w:t>
      </w:r>
      <w:r>
        <w:rPr>
          <w:rStyle w:val="A1"/>
          <w:rFonts w:cstheme="minorHAnsi"/>
          <w:color w:val="000000" w:themeColor="text1"/>
          <w:sz w:val="22"/>
          <w:szCs w:val="22"/>
        </w:rPr>
        <w:t>figuren under, blir</w:t>
      </w:r>
      <w:r w:rsidRPr="00895743">
        <w:rPr>
          <w:rStyle w:val="A1"/>
          <w:rFonts w:cstheme="minorHAnsi"/>
          <w:color w:val="000000" w:themeColor="text1"/>
          <w:sz w:val="22"/>
          <w:szCs w:val="22"/>
        </w:rPr>
        <w:t xml:space="preserve"> nærmere utdypet </w:t>
      </w:r>
      <w:r>
        <w:rPr>
          <w:rStyle w:val="A1"/>
          <w:rFonts w:cstheme="minorHAnsi"/>
          <w:color w:val="000000" w:themeColor="text1"/>
          <w:sz w:val="22"/>
          <w:szCs w:val="22"/>
        </w:rPr>
        <w:t>videre i dokumentet</w:t>
      </w:r>
      <w:r w:rsidRPr="00895743">
        <w:rPr>
          <w:rStyle w:val="A1"/>
          <w:rFonts w:cstheme="minorHAnsi"/>
          <w:color w:val="000000" w:themeColor="text1"/>
          <w:sz w:val="22"/>
          <w:szCs w:val="22"/>
        </w:rPr>
        <w:t xml:space="preserve">. </w:t>
      </w:r>
    </w:p>
    <w:p w14:paraId="006ECD3E" w14:textId="77777777" w:rsidR="000430DF" w:rsidRDefault="000430DF" w:rsidP="000430DF">
      <w:pPr>
        <w:pStyle w:val="Ingenmellomrom"/>
        <w:rPr>
          <w:rStyle w:val="A1"/>
          <w:rFonts w:cstheme="minorHAnsi"/>
          <w:color w:val="000000" w:themeColor="text1"/>
          <w:sz w:val="22"/>
          <w:szCs w:val="22"/>
        </w:rPr>
      </w:pPr>
    </w:p>
    <w:p w14:paraId="7D5FE823" w14:textId="5917011C" w:rsidR="000430DF" w:rsidRPr="00895743" w:rsidRDefault="000430DF" w:rsidP="000430DF">
      <w:pPr>
        <w:pStyle w:val="Ingenmellomrom"/>
        <w:rPr>
          <w:rFonts w:cstheme="minorHAnsi"/>
          <w:color w:val="000000" w:themeColor="text1"/>
        </w:rPr>
      </w:pPr>
      <w:r w:rsidRPr="00895743">
        <w:rPr>
          <w:rFonts w:cstheme="minorHAnsi"/>
          <w:color w:val="000000" w:themeColor="text1"/>
        </w:rPr>
        <w:t>Grønne bokser markerer trinn som skal utføres av fylkeskommunen/Sametinget og blå markerer trinn som skal utføres av Riksantikvaren.</w:t>
      </w:r>
      <w:r>
        <w:rPr>
          <w:rFonts w:cstheme="minorHAnsi"/>
          <w:iCs/>
          <w:color w:val="000000" w:themeColor="text1"/>
        </w:rPr>
        <w:t xml:space="preserve"> </w:t>
      </w:r>
    </w:p>
    <w:p w14:paraId="67A16626" w14:textId="63598232" w:rsidR="000430DF" w:rsidRPr="00895743" w:rsidRDefault="000430DF" w:rsidP="000430DF">
      <w:pPr>
        <w:pStyle w:val="Default"/>
        <w:rPr>
          <w:rStyle w:val="A1"/>
          <w:rFonts w:asciiTheme="minorHAnsi" w:hAnsiTheme="minorHAnsi" w:cstheme="minorHAnsi"/>
          <w:color w:val="000000" w:themeColor="text1"/>
          <w:sz w:val="22"/>
          <w:szCs w:val="22"/>
        </w:rPr>
      </w:pPr>
    </w:p>
    <w:p w14:paraId="079E2099" w14:textId="77777777" w:rsidR="00223E01" w:rsidRPr="00223E01" w:rsidRDefault="00223E01" w:rsidP="00223E01">
      <w:pPr>
        <w:pStyle w:val="Ingenmellomrom"/>
        <w:tabs>
          <w:tab w:val="left" w:pos="7485"/>
        </w:tabs>
        <w:rPr>
          <w:rFonts w:ascii="Myriad Pro" w:hAnsi="Myriad Pro" w:cs="Myriad Pro"/>
          <w:b/>
          <w:bCs/>
        </w:rPr>
      </w:pPr>
    </w:p>
    <w:p w14:paraId="2C24EADA" w14:textId="1F527175" w:rsidR="000C45B6" w:rsidRDefault="000C45B6" w:rsidP="00DE4B65">
      <w:pPr>
        <w:pStyle w:val="Ingenmellomrom"/>
      </w:pPr>
      <w:r>
        <w:rPr>
          <w:iCs/>
          <w:noProof/>
        </w:rPr>
        <w:lastRenderedPageBreak/>
        <w:drawing>
          <wp:inline distT="0" distB="0" distL="0" distR="0" wp14:anchorId="38D75B30" wp14:editId="6967660D">
            <wp:extent cx="5367867" cy="2794000"/>
            <wp:effectExtent l="0" t="0" r="2349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D3EF597" w14:textId="77777777" w:rsidR="00E36E07" w:rsidRPr="002762BA" w:rsidRDefault="00E36E07" w:rsidP="00CC2CBF">
      <w:pPr>
        <w:pStyle w:val="Default"/>
        <w:rPr>
          <w:rStyle w:val="A1"/>
          <w:rFonts w:asciiTheme="minorHAnsi" w:hAnsiTheme="minorHAnsi" w:cstheme="minorHAnsi"/>
          <w:color w:val="auto"/>
          <w:sz w:val="22"/>
          <w:szCs w:val="22"/>
        </w:rPr>
      </w:pPr>
    </w:p>
    <w:p w14:paraId="49089B4E" w14:textId="77777777" w:rsidR="0018777E" w:rsidRPr="002D3798" w:rsidRDefault="0018777E" w:rsidP="00CC2CBF">
      <w:pPr>
        <w:pStyle w:val="Ingenmellomrom"/>
        <w:tabs>
          <w:tab w:val="left" w:pos="7485"/>
        </w:tabs>
        <w:rPr>
          <w:rFonts w:asciiTheme="majorHAnsi" w:hAnsiTheme="majorHAnsi"/>
        </w:rPr>
      </w:pPr>
    </w:p>
    <w:p w14:paraId="132BE5BB" w14:textId="77777777" w:rsidR="00CA4167" w:rsidRDefault="00CA4167" w:rsidP="00CA4167">
      <w:pPr>
        <w:pStyle w:val="Overskrift2"/>
        <w:spacing w:before="0"/>
      </w:pPr>
      <w:bookmarkStart w:id="0" w:name="_Toc115940823"/>
      <w:r w:rsidRPr="00976350">
        <w:rPr>
          <w:color w:val="76923C" w:themeColor="accent3" w:themeShade="BF"/>
        </w:rPr>
        <w:t>Trinn 1</w:t>
      </w:r>
      <w:r w:rsidRPr="00D851F7">
        <w:rPr>
          <w:color w:val="4F6228" w:themeColor="accent3" w:themeShade="80"/>
        </w:rPr>
        <w:t xml:space="preserve"> </w:t>
      </w:r>
      <w:r>
        <w:t xml:space="preserve">- </w:t>
      </w:r>
      <w:r w:rsidRPr="00C91E03">
        <w:rPr>
          <w:color w:val="000000" w:themeColor="text1"/>
        </w:rPr>
        <w:t xml:space="preserve">Vurdere kulturminnet som </w:t>
      </w:r>
      <w:proofErr w:type="gramStart"/>
      <w:r w:rsidRPr="00C91E03">
        <w:rPr>
          <w:color w:val="000000" w:themeColor="text1"/>
        </w:rPr>
        <w:t>potensielt</w:t>
      </w:r>
      <w:proofErr w:type="gramEnd"/>
      <w:r w:rsidRPr="00C91E03">
        <w:rPr>
          <w:color w:val="000000" w:themeColor="text1"/>
        </w:rPr>
        <w:t xml:space="preserve"> fredningsobjekt</w:t>
      </w:r>
      <w:bookmarkEnd w:id="0"/>
    </w:p>
    <w:p w14:paraId="531821A9" w14:textId="06C32CD6" w:rsidR="009722A0" w:rsidRDefault="000606C4" w:rsidP="000606C4">
      <w:pPr>
        <w:spacing w:after="0"/>
      </w:pPr>
      <w:r>
        <w:t xml:space="preserve">For å avklare om et kulturminne er et </w:t>
      </w:r>
      <w:proofErr w:type="gramStart"/>
      <w:r>
        <w:t>potensielt</w:t>
      </w:r>
      <w:proofErr w:type="gramEnd"/>
      <w:r>
        <w:t xml:space="preserve"> fredningsobjekt</w:t>
      </w:r>
      <w:r w:rsidR="00CA08B9">
        <w:t xml:space="preserve"> gjøres det innledende vurderinger </w:t>
      </w:r>
      <w:r w:rsidR="00CD333F">
        <w:t xml:space="preserve">hvor både </w:t>
      </w:r>
      <w:r w:rsidR="00784520">
        <w:t xml:space="preserve">fylkeskommunen/Sametinget og Riksantikvaren er involvert. </w:t>
      </w:r>
      <w:r>
        <w:t xml:space="preserve"> </w:t>
      </w:r>
    </w:p>
    <w:p w14:paraId="5121C3C2" w14:textId="77777777" w:rsidR="009722A0" w:rsidRDefault="009722A0" w:rsidP="000606C4">
      <w:pPr>
        <w:spacing w:after="0"/>
      </w:pPr>
    </w:p>
    <w:p w14:paraId="2F4E474A" w14:textId="23FFF458" w:rsidR="00B61CA7" w:rsidRDefault="006047BC" w:rsidP="000606C4">
      <w:pPr>
        <w:spacing w:after="0"/>
      </w:pPr>
      <w:r>
        <w:t xml:space="preserve">Vurderingen </w:t>
      </w:r>
      <w:r w:rsidR="009722A0">
        <w:t>baserer seg på et sett av vernekriterier</w:t>
      </w:r>
      <w:r w:rsidR="00621758">
        <w:t>.</w:t>
      </w:r>
    </w:p>
    <w:p w14:paraId="4C7EE4B4" w14:textId="3A944A41" w:rsidR="009B582C" w:rsidRDefault="004645BF" w:rsidP="000606C4">
      <w:pPr>
        <w:spacing w:after="0"/>
        <w:rPr>
          <w:rStyle w:val="Hyperkobling"/>
          <w:b/>
          <w:bCs/>
          <w:color w:val="943634" w:themeColor="accent2" w:themeShade="BF"/>
        </w:rPr>
      </w:pPr>
      <w:r>
        <w:t xml:space="preserve">For mer informasjon </w:t>
      </w:r>
      <w:r w:rsidR="00B61CA7">
        <w:t xml:space="preserve">se: </w:t>
      </w:r>
      <w:hyperlink r:id="rId17">
        <w:r w:rsidR="000606C4" w:rsidRPr="00D851F7">
          <w:rPr>
            <w:rStyle w:val="Hyperkobling"/>
            <w:b/>
            <w:bCs/>
            <w:color w:val="943634" w:themeColor="accent2" w:themeShade="BF"/>
          </w:rPr>
          <w:t>https://www.riksantikvaren.no/fredning/</w:t>
        </w:r>
      </w:hyperlink>
    </w:p>
    <w:p w14:paraId="5B3AAFE3" w14:textId="77777777" w:rsidR="005A2C5A" w:rsidRPr="009B582C" w:rsidRDefault="005A2C5A" w:rsidP="000606C4">
      <w:pPr>
        <w:spacing w:after="0"/>
        <w:rPr>
          <w:b/>
          <w:bCs/>
          <w:color w:val="943634" w:themeColor="accent2" w:themeShade="BF"/>
          <w:u w:val="single"/>
        </w:rPr>
      </w:pPr>
    </w:p>
    <w:p w14:paraId="6A494DD4" w14:textId="376BD4B2" w:rsidR="004E73FA" w:rsidRDefault="004E73FA" w:rsidP="004E73FA">
      <w:pPr>
        <w:pStyle w:val="Overskrift2"/>
        <w:rPr>
          <w:color w:val="auto"/>
        </w:rPr>
      </w:pPr>
      <w:bookmarkStart w:id="1" w:name="_Toc115940824"/>
      <w:r w:rsidRPr="005952C3">
        <w:rPr>
          <w:color w:val="76923C" w:themeColor="accent3" w:themeShade="BF"/>
        </w:rPr>
        <w:t xml:space="preserve">Trinn 2 </w:t>
      </w:r>
      <w:r w:rsidR="0083450B">
        <w:rPr>
          <w:color w:val="auto"/>
        </w:rPr>
        <w:t>–</w:t>
      </w:r>
      <w:r w:rsidRPr="004E73FA">
        <w:rPr>
          <w:color w:val="auto"/>
        </w:rPr>
        <w:t xml:space="preserve"> Oppstartsmøte med eier</w:t>
      </w:r>
      <w:bookmarkEnd w:id="1"/>
    </w:p>
    <w:p w14:paraId="43482AB6" w14:textId="49F34FB2" w:rsidR="0076210D" w:rsidRDefault="003C0745" w:rsidP="00FC7891">
      <w:r>
        <w:t>Det vil være et møte mellom fylkeskommunen/Sametinget og eier. Her vil e</w:t>
      </w:r>
      <w:r w:rsidR="005F3406" w:rsidRPr="003C0745">
        <w:t xml:space="preserve">ier få informasjon om rettigheter, muligheter (herunder muligheten for tilskudd) og ansvar – både i prosessen frem til fredning, og senere. </w:t>
      </w:r>
      <w:r w:rsidR="00C14748">
        <w:t>Fylkeskommunen/Sametinget</w:t>
      </w:r>
      <w:r w:rsidR="00547665">
        <w:t xml:space="preserve"> og eier skal i samarbeid utarbeide en omforent fremdriftsplan for utarbeidelse av fredningssaken. </w:t>
      </w:r>
      <w:r w:rsidR="00FC7891" w:rsidRPr="003C0745">
        <w:t>Et godt samarbeid mellom kulturmiljøforvaltningen og eier</w:t>
      </w:r>
      <w:r w:rsidR="005A2C5A">
        <w:t xml:space="preserve"> </w:t>
      </w:r>
      <w:r w:rsidR="00FC7891" w:rsidRPr="003C0745">
        <w:t>/</w:t>
      </w:r>
      <w:r w:rsidR="005A2C5A">
        <w:t xml:space="preserve"> </w:t>
      </w:r>
      <w:r w:rsidR="00FC7891" w:rsidRPr="003C0745">
        <w:t xml:space="preserve">andre rettighetshavere er viktig for begge parter.  </w:t>
      </w:r>
    </w:p>
    <w:p w14:paraId="7553CF43" w14:textId="77777777" w:rsidR="005A2C5A" w:rsidRPr="003C0745" w:rsidRDefault="005A2C5A" w:rsidP="00FC7891"/>
    <w:p w14:paraId="6221C181" w14:textId="2328274B" w:rsidR="007C07B1" w:rsidRPr="00700191" w:rsidRDefault="007C07B1" w:rsidP="007C07B1">
      <w:pPr>
        <w:pStyle w:val="Overskrift2"/>
      </w:pPr>
      <w:bookmarkStart w:id="2" w:name="_Toc115940825"/>
      <w:r w:rsidRPr="005952C3">
        <w:rPr>
          <w:color w:val="76923C" w:themeColor="accent3" w:themeShade="BF"/>
        </w:rPr>
        <w:t xml:space="preserve">Trinn 3 </w:t>
      </w:r>
      <w:r w:rsidRPr="007C07B1">
        <w:rPr>
          <w:color w:val="auto"/>
        </w:rPr>
        <w:t xml:space="preserve">- </w:t>
      </w:r>
      <w:r w:rsidR="00DA1E58">
        <w:rPr>
          <w:color w:val="auto"/>
        </w:rPr>
        <w:t>M</w:t>
      </w:r>
      <w:r>
        <w:rPr>
          <w:color w:val="auto"/>
        </w:rPr>
        <w:t xml:space="preserve">elding om </w:t>
      </w:r>
      <w:r w:rsidR="00166F89">
        <w:rPr>
          <w:color w:val="auto"/>
        </w:rPr>
        <w:t>oppstart</w:t>
      </w:r>
      <w:r w:rsidRPr="007C07B1">
        <w:rPr>
          <w:color w:val="auto"/>
        </w:rPr>
        <w:t xml:space="preserve"> og kunngjøring</w:t>
      </w:r>
      <w:bookmarkEnd w:id="2"/>
    </w:p>
    <w:p w14:paraId="2DAF7326" w14:textId="795434AD" w:rsidR="00E36E07" w:rsidRDefault="00E36E07" w:rsidP="00DE4B65">
      <w:pPr>
        <w:pStyle w:val="Ingenmellomrom"/>
      </w:pPr>
      <w:r>
        <w:t xml:space="preserve">Den formelle delen av fredningssaken starter med en melding om oppstart av fredningssak. Dette brevet inneholder informasjon om hva som foreslås fredet og hvorfor. Eier, kommunen og andre parter som kan bli berørt, vil få </w:t>
      </w:r>
      <w:r w:rsidR="00D05A6B">
        <w:t>melding</w:t>
      </w:r>
      <w:r w:rsidR="00C7646D">
        <w:t>en</w:t>
      </w:r>
      <w:r w:rsidR="00D05A6B">
        <w:t xml:space="preserve"> </w:t>
      </w:r>
      <w:r>
        <w:t>om oppstart, med en frist for å uttale seg.</w:t>
      </w:r>
      <w:r w:rsidR="000405FD">
        <w:t xml:space="preserve"> </w:t>
      </w:r>
      <w:r w:rsidR="00C14748">
        <w:t>Fylkeskommunen/Sametinget</w:t>
      </w:r>
      <w:r w:rsidR="000405FD">
        <w:t xml:space="preserve"> vil samtidig sørge for at </w:t>
      </w:r>
      <w:r>
        <w:t>meldingen om oppstart av fredningssak blir kunngjort</w:t>
      </w:r>
      <w:r w:rsidR="00D05A6B">
        <w:t xml:space="preserve"> </w:t>
      </w:r>
      <w:r>
        <w:t xml:space="preserve">i minst to aviser som er alminnelig lest på stedet. </w:t>
      </w:r>
    </w:p>
    <w:p w14:paraId="262920DD" w14:textId="77777777" w:rsidR="00A1700F" w:rsidRDefault="00A1700F" w:rsidP="00DE4B65">
      <w:pPr>
        <w:pStyle w:val="Ingenmellomrom"/>
        <w:rPr>
          <w:b/>
        </w:rPr>
      </w:pPr>
    </w:p>
    <w:p w14:paraId="2721D144" w14:textId="77777777" w:rsidR="00FD7C26" w:rsidRDefault="00FD7C26" w:rsidP="00FD7C26">
      <w:pPr>
        <w:pStyle w:val="Overskrift2"/>
      </w:pPr>
      <w:bookmarkStart w:id="3" w:name="_Toc115940826"/>
      <w:r w:rsidRPr="005952C3">
        <w:rPr>
          <w:color w:val="76923C" w:themeColor="accent3" w:themeShade="BF"/>
        </w:rPr>
        <w:t>Trinn</w:t>
      </w:r>
      <w:r w:rsidRPr="005952C3" w:rsidDel="0056452E">
        <w:rPr>
          <w:color w:val="76923C" w:themeColor="accent3" w:themeShade="BF"/>
        </w:rPr>
        <w:t xml:space="preserve"> </w:t>
      </w:r>
      <w:r w:rsidRPr="005952C3">
        <w:rPr>
          <w:color w:val="76923C" w:themeColor="accent3" w:themeShade="BF"/>
        </w:rPr>
        <w:t xml:space="preserve">4 </w:t>
      </w:r>
      <w:r w:rsidRPr="00FD7C26">
        <w:rPr>
          <w:color w:val="auto"/>
        </w:rPr>
        <w:t>- Utarbeidelse av fredningsforslag</w:t>
      </w:r>
      <w:bookmarkEnd w:id="3"/>
    </w:p>
    <w:p w14:paraId="7AEFF54F" w14:textId="7A93BE03" w:rsidR="00A1700F" w:rsidRDefault="00FD7C26" w:rsidP="00DE4B65">
      <w:pPr>
        <w:pStyle w:val="Ingenmellomrom"/>
      </w:pPr>
      <w:r>
        <w:t>Fylkeskommunen/Sametinget</w:t>
      </w:r>
      <w:r w:rsidR="00E36E07">
        <w:t xml:space="preserve"> utarbeider deretter et fredningsdokument</w:t>
      </w:r>
      <w:r w:rsidR="00BA79E2">
        <w:t xml:space="preserve"> (</w:t>
      </w:r>
      <w:r w:rsidR="006824E0">
        <w:t>fredningsforslag</w:t>
      </w:r>
      <w:r w:rsidR="00BA79E2">
        <w:t>)</w:t>
      </w:r>
      <w:r w:rsidR="00E36E07">
        <w:t xml:space="preserve">. Eiers </w:t>
      </w:r>
      <w:r w:rsidR="00BA3C75">
        <w:t>uttalelser til melding om oppstart</w:t>
      </w:r>
      <w:r w:rsidR="00856C6F" w:rsidRPr="00856C6F">
        <w:t xml:space="preserve"> </w:t>
      </w:r>
      <w:r w:rsidR="00856C6F">
        <w:t>blir kommentert</w:t>
      </w:r>
      <w:r w:rsidR="00856C6F" w:rsidRPr="00856C6F">
        <w:t xml:space="preserve"> </w:t>
      </w:r>
      <w:r w:rsidR="00856C6F">
        <w:t>og eventuelt tatt inn i saken</w:t>
      </w:r>
      <w:r w:rsidR="00B160BD">
        <w:t xml:space="preserve">. I dette arbeidet er eiers kunnskap om kulturminnet svært verdifullt. </w:t>
      </w:r>
      <w:r w:rsidR="007D393F">
        <w:t>Fylkeskommunen/Sametinget</w:t>
      </w:r>
      <w:r w:rsidR="00E36E07">
        <w:t xml:space="preserve"> innhenter i denne fasen mer informasjon om kulturminnet. </w:t>
      </w:r>
      <w:r w:rsidR="006053A2">
        <w:t xml:space="preserve">Det utarbeides en beskrivelse av det som skal fredes som kan </w:t>
      </w:r>
      <w:r w:rsidR="006053A2">
        <w:lastRenderedPageBreak/>
        <w:t>inkludere feltarbeid med oppmåling og registrering. Etter nærmere avtale med eier vil fredningsobjektet også bli fotografert.</w:t>
      </w:r>
    </w:p>
    <w:p w14:paraId="7566B342" w14:textId="77777777" w:rsidR="007F5CC6" w:rsidRDefault="007F5CC6" w:rsidP="00DE4B65">
      <w:pPr>
        <w:pStyle w:val="Ingenmellomrom"/>
      </w:pPr>
    </w:p>
    <w:p w14:paraId="4CC2CDC6" w14:textId="4AF925AC" w:rsidR="007F5CC6" w:rsidRDefault="00B62117" w:rsidP="00513A35">
      <w:pPr>
        <w:pStyle w:val="Ingenmellomrom"/>
      </w:pPr>
      <w:r>
        <w:t>Fredningsforslaget b</w:t>
      </w:r>
      <w:r w:rsidR="007F5CC6">
        <w:t xml:space="preserve">eskriver det som skal fredes, redegjør for hva kulturminneverdiene består i og hvilke hensyn som må tas for å ivareta dem. </w:t>
      </w:r>
      <w:r w:rsidR="0078205E">
        <w:t xml:space="preserve">Fredningsforslaget </w:t>
      </w:r>
      <w:r w:rsidR="00CD022E">
        <w:t>danner grunnlag for endelig vedtak</w:t>
      </w:r>
      <w:r w:rsidR="00413271">
        <w:t xml:space="preserve">, og det </w:t>
      </w:r>
      <w:r w:rsidR="007F5CC6">
        <w:t xml:space="preserve">endelige vedtaket vil aldri inneholde noe som går utover det som står i </w:t>
      </w:r>
      <w:r w:rsidR="00413271">
        <w:t>fredningsforslaget</w:t>
      </w:r>
      <w:r w:rsidR="007F5CC6">
        <w:t xml:space="preserve">. Da må det i så fall sendes på ny høring. </w:t>
      </w:r>
    </w:p>
    <w:p w14:paraId="6FDEFDAC" w14:textId="2BEFD68C" w:rsidR="00E01D4A" w:rsidRPr="00663900" w:rsidRDefault="007F5CC6" w:rsidP="00DE4B65">
      <w:pPr>
        <w:pStyle w:val="Ingenmellomrom"/>
      </w:pPr>
      <w:r w:rsidRPr="004A7BBC">
        <w:tab/>
      </w:r>
    </w:p>
    <w:p w14:paraId="7BE3E5CB" w14:textId="15CF8185" w:rsidR="002E5E6E" w:rsidRDefault="002E5E6E" w:rsidP="002E5E6E">
      <w:pPr>
        <w:pStyle w:val="Overskrift2"/>
      </w:pPr>
      <w:bookmarkStart w:id="4" w:name="_Toc115940827"/>
      <w:r w:rsidRPr="005952C3">
        <w:rPr>
          <w:color w:val="76923C" w:themeColor="accent3" w:themeShade="BF"/>
        </w:rPr>
        <w:t xml:space="preserve">Trinn 5 </w:t>
      </w:r>
      <w:r w:rsidRPr="002E5E6E">
        <w:rPr>
          <w:color w:val="auto"/>
        </w:rPr>
        <w:t xml:space="preserve">- Høring </w:t>
      </w:r>
      <w:r w:rsidR="00E23982">
        <w:rPr>
          <w:color w:val="auto"/>
        </w:rPr>
        <w:t xml:space="preserve">av fredningsforslag </w:t>
      </w:r>
      <w:r w:rsidRPr="002E5E6E">
        <w:rPr>
          <w:color w:val="auto"/>
        </w:rPr>
        <w:t>og offentlig ettersyn</w:t>
      </w:r>
      <w:bookmarkEnd w:id="4"/>
    </w:p>
    <w:p w14:paraId="1D302002" w14:textId="5B1CD485" w:rsidR="00E36E07" w:rsidRDefault="00E36E07" w:rsidP="00DE4B65">
      <w:pPr>
        <w:pStyle w:val="Ingenmellomrom"/>
      </w:pPr>
      <w:r>
        <w:t xml:space="preserve">Fredningsforslaget </w:t>
      </w:r>
      <w:r w:rsidR="009A45C9">
        <w:t>sendes på høring</w:t>
      </w:r>
      <w:r>
        <w:t xml:space="preserve"> til eier, kommunen og andre parter som kan bli berørt av fredningen</w:t>
      </w:r>
      <w:r w:rsidR="0004597E">
        <w:t xml:space="preserve">, og </w:t>
      </w:r>
      <w:r w:rsidR="007A54F8">
        <w:t xml:space="preserve">saken </w:t>
      </w:r>
      <w:r w:rsidR="00346D23">
        <w:t xml:space="preserve">blir gjort </w:t>
      </w:r>
      <w:r w:rsidR="007A54F8">
        <w:t xml:space="preserve">offentlig </w:t>
      </w:r>
      <w:r w:rsidR="00346D23">
        <w:t xml:space="preserve">kjent </w:t>
      </w:r>
      <w:r w:rsidR="007A54F8">
        <w:t xml:space="preserve">i </w:t>
      </w:r>
      <w:r w:rsidR="007A7DC9">
        <w:t xml:space="preserve">Norsk Lysningsblad og </w:t>
      </w:r>
      <w:r w:rsidR="00346D23">
        <w:t>i</w:t>
      </w:r>
      <w:r>
        <w:t xml:space="preserve"> </w:t>
      </w:r>
      <w:r w:rsidR="003F5C51">
        <w:t>minst to aviser som er alminnelig lest på stedet</w:t>
      </w:r>
      <w:r w:rsidR="007A7DC9">
        <w:t>.</w:t>
      </w:r>
      <w:r>
        <w:t xml:space="preserve"> Det gis en frist på minst </w:t>
      </w:r>
      <w:r w:rsidR="00017ECA">
        <w:t xml:space="preserve">seks </w:t>
      </w:r>
      <w:r>
        <w:t xml:space="preserve">uker for å uttale seg til forslaget. </w:t>
      </w:r>
    </w:p>
    <w:p w14:paraId="73E10A7B" w14:textId="77777777" w:rsidR="003379E9" w:rsidRDefault="003379E9" w:rsidP="00DE4B65">
      <w:pPr>
        <w:pStyle w:val="Ingenmellomrom"/>
      </w:pPr>
    </w:p>
    <w:p w14:paraId="47982D87" w14:textId="77777777" w:rsidR="003379E9" w:rsidRPr="003379E9" w:rsidRDefault="003379E9" w:rsidP="003379E9">
      <w:pPr>
        <w:pStyle w:val="Overskrift2"/>
        <w:rPr>
          <w:color w:val="000000" w:themeColor="text1"/>
        </w:rPr>
      </w:pPr>
      <w:bookmarkStart w:id="5" w:name="_Toc115940828"/>
      <w:r w:rsidRPr="005952C3">
        <w:rPr>
          <w:color w:val="76923C" w:themeColor="accent3" w:themeShade="BF"/>
        </w:rPr>
        <w:t xml:space="preserve">Trinn 6 </w:t>
      </w:r>
      <w:r>
        <w:t xml:space="preserve">- </w:t>
      </w:r>
      <w:r w:rsidRPr="003379E9">
        <w:rPr>
          <w:color w:val="000000" w:themeColor="text1"/>
        </w:rPr>
        <w:t>Oversendelse til kommunen for politisk behandling i kommunestyret</w:t>
      </w:r>
      <w:bookmarkEnd w:id="5"/>
    </w:p>
    <w:p w14:paraId="6485EE56" w14:textId="694427F4" w:rsidR="00454FD8" w:rsidRPr="00454FD8" w:rsidRDefault="007C0E15" w:rsidP="00454FD8">
      <w:pPr>
        <w:pStyle w:val="Ingenmellomrom"/>
      </w:pPr>
      <w:r>
        <w:t xml:space="preserve">Etter at fristen er gått ut </w:t>
      </w:r>
      <w:r w:rsidR="00311DB8">
        <w:t>gjennomgår</w:t>
      </w:r>
      <w:r w:rsidR="008C6E09">
        <w:t xml:space="preserve"> og behandler</w:t>
      </w:r>
      <w:r w:rsidR="00311DB8">
        <w:t xml:space="preserve"> fylkeskommunen/Sametinget uttalelsene som har kommet inn</w:t>
      </w:r>
      <w:r w:rsidR="008C6E09">
        <w:t xml:space="preserve">. </w:t>
      </w:r>
      <w:r w:rsidR="00454FD8" w:rsidRPr="00454FD8">
        <w:t xml:space="preserve">Alle uttalelser vil bli </w:t>
      </w:r>
      <w:r w:rsidR="006615B4">
        <w:t xml:space="preserve">behandlet og </w:t>
      </w:r>
      <w:r w:rsidR="00454FD8" w:rsidRPr="00454FD8">
        <w:t>kommentert skriftlig</w:t>
      </w:r>
      <w:r w:rsidR="003B4BF9">
        <w:t>.</w:t>
      </w:r>
      <w:r w:rsidR="006615B4">
        <w:t xml:space="preserve"> </w:t>
      </w:r>
      <w:r w:rsidR="00C16863">
        <w:t xml:space="preserve">Dersom det blir gjort endringer </w:t>
      </w:r>
      <w:r w:rsidR="00F9361B">
        <w:t xml:space="preserve">i fredningsforslaget </w:t>
      </w:r>
      <w:r w:rsidR="00C16863">
        <w:t xml:space="preserve">som følge av innspillene </w:t>
      </w:r>
      <w:r w:rsidR="00F9361B">
        <w:t xml:space="preserve">blir eier involvert i dette. </w:t>
      </w:r>
    </w:p>
    <w:p w14:paraId="01153376" w14:textId="77777777" w:rsidR="00454FD8" w:rsidRPr="00454FD8" w:rsidRDefault="00454FD8" w:rsidP="00454FD8">
      <w:pPr>
        <w:pStyle w:val="Ingenmellomrom"/>
      </w:pPr>
    </w:p>
    <w:p w14:paraId="3617BC1B" w14:textId="73BABF9B" w:rsidR="003379E9" w:rsidRDefault="00454FD8" w:rsidP="00454FD8">
      <w:pPr>
        <w:pStyle w:val="Ingenmellomrom"/>
      </w:pPr>
      <w:r w:rsidRPr="00454FD8">
        <w:t xml:space="preserve">Fredningsforslaget sendes så til kommunestyret for behandling. Eier og andre parter som kan bli berørt av fredningen får </w:t>
      </w:r>
      <w:r w:rsidR="00B93E4F">
        <w:t xml:space="preserve">kopi. </w:t>
      </w:r>
    </w:p>
    <w:p w14:paraId="5A48B0E9" w14:textId="77777777" w:rsidR="00A1700F" w:rsidRDefault="00A1700F" w:rsidP="00DE4B65">
      <w:pPr>
        <w:pStyle w:val="Ingenmellomrom"/>
      </w:pPr>
    </w:p>
    <w:p w14:paraId="72A2AEE1" w14:textId="77777777" w:rsidR="0002721E" w:rsidRDefault="0002721E" w:rsidP="0002721E">
      <w:pPr>
        <w:pStyle w:val="Overskrift2"/>
      </w:pPr>
      <w:bookmarkStart w:id="6" w:name="_Toc115940829"/>
      <w:r w:rsidRPr="005952C3">
        <w:rPr>
          <w:color w:val="76923C" w:themeColor="accent3" w:themeShade="BF"/>
        </w:rPr>
        <w:t xml:space="preserve">Trinn 7 </w:t>
      </w:r>
      <w:r>
        <w:t xml:space="preserve">- </w:t>
      </w:r>
      <w:r w:rsidRPr="00467104">
        <w:rPr>
          <w:color w:val="000000" w:themeColor="text1"/>
        </w:rPr>
        <w:t>Oversendelse til Riksantikvaren</w:t>
      </w:r>
      <w:bookmarkEnd w:id="6"/>
    </w:p>
    <w:p w14:paraId="4F72B9A8" w14:textId="02139B68" w:rsidR="00E36E07" w:rsidRDefault="0034410A" w:rsidP="00DE4B65">
      <w:pPr>
        <w:pStyle w:val="Ingenmellomrom"/>
      </w:pPr>
      <w:r>
        <w:t xml:space="preserve">Fylkeskommunen/Sametinget </w:t>
      </w:r>
      <w:r w:rsidR="007D7114">
        <w:t xml:space="preserve">gjengir kommunestyrets vedtak i fredningsforslaget og sender forslaget til Riksantikvaren for endelig behandling og vedtak. </w:t>
      </w:r>
      <w:r w:rsidR="00E36E07">
        <w:t xml:space="preserve"> </w:t>
      </w:r>
    </w:p>
    <w:p w14:paraId="32C816A1" w14:textId="77777777" w:rsidR="00926114" w:rsidRDefault="00926114" w:rsidP="00794137">
      <w:pPr>
        <w:pStyle w:val="Ingenmellomrom"/>
      </w:pPr>
    </w:p>
    <w:p w14:paraId="73216109" w14:textId="5F6EE5E6" w:rsidR="00926114" w:rsidRDefault="009E3862" w:rsidP="00A43357">
      <w:pPr>
        <w:pStyle w:val="Overskrift2"/>
      </w:pPr>
      <w:bookmarkStart w:id="7" w:name="_Toc115940830"/>
      <w:r w:rsidRPr="005952C3">
        <w:rPr>
          <w:color w:val="0070C0"/>
        </w:rPr>
        <w:t xml:space="preserve">Trinn 8 </w:t>
      </w:r>
      <w:r w:rsidR="00DD1ABC">
        <w:t>–</w:t>
      </w:r>
      <w:r>
        <w:t xml:space="preserve"> </w:t>
      </w:r>
      <w:bookmarkEnd w:id="7"/>
      <w:r w:rsidR="00DD1ABC">
        <w:rPr>
          <w:color w:val="000000" w:themeColor="text1"/>
        </w:rPr>
        <w:t>Vedtak om fredning</w:t>
      </w:r>
    </w:p>
    <w:p w14:paraId="731338E1" w14:textId="77863AF1" w:rsidR="00B16678" w:rsidRDefault="00E36E07" w:rsidP="00794137">
      <w:pPr>
        <w:pStyle w:val="Ingenmellomrom"/>
      </w:pPr>
      <w:r>
        <w:t>Riksantikvaren</w:t>
      </w:r>
      <w:r w:rsidR="00385B2E">
        <w:t xml:space="preserve"> </w:t>
      </w:r>
      <w:r w:rsidR="009E7F85">
        <w:t>ferdigstiller fredningssaken for endelig vedtak</w:t>
      </w:r>
      <w:r w:rsidR="00AE0638">
        <w:t>.</w:t>
      </w:r>
      <w:r w:rsidR="00786C26">
        <w:t xml:space="preserve"> </w:t>
      </w:r>
      <w:r w:rsidR="003121B5">
        <w:t>Der</w:t>
      </w:r>
      <w:r w:rsidR="00724A09">
        <w:t>som det er behov f</w:t>
      </w:r>
      <w:r w:rsidR="003121B5">
        <w:t>o</w:t>
      </w:r>
      <w:r w:rsidR="00724A09">
        <w:t>r å avklare noe,</w:t>
      </w:r>
      <w:r w:rsidR="008E0EF5">
        <w:t xml:space="preserve"> gjør </w:t>
      </w:r>
      <w:r w:rsidR="003121B5">
        <w:t>Riksantikvaren</w:t>
      </w:r>
      <w:r w:rsidR="008E0EF5">
        <w:t xml:space="preserve"> dette i samråd med </w:t>
      </w:r>
      <w:r w:rsidR="002B0D34">
        <w:t>fylkeskommune/Sametinget</w:t>
      </w:r>
      <w:r w:rsidR="003121B5">
        <w:t xml:space="preserve">. </w:t>
      </w:r>
      <w:r w:rsidR="00010F76">
        <w:t>Når Riksantikvaren vedtar fredningen</w:t>
      </w:r>
      <w:r w:rsidR="00D16714">
        <w:t>,</w:t>
      </w:r>
      <w:r w:rsidR="00010F76">
        <w:t xml:space="preserve"> blir </w:t>
      </w:r>
      <w:r w:rsidR="00B261EF">
        <w:t xml:space="preserve">vedtaket sendt til </w:t>
      </w:r>
      <w:r>
        <w:t xml:space="preserve">eier og andre berørte parter. </w:t>
      </w:r>
    </w:p>
    <w:p w14:paraId="4379F4E4" w14:textId="77777777" w:rsidR="00A1700F" w:rsidRDefault="00A1700F" w:rsidP="00DE4B65">
      <w:pPr>
        <w:pStyle w:val="Ingenmellomrom"/>
      </w:pPr>
    </w:p>
    <w:p w14:paraId="3D523233" w14:textId="77777777" w:rsidR="006E0F22" w:rsidRDefault="006E0F22" w:rsidP="00DE4B65">
      <w:pPr>
        <w:pStyle w:val="Ingenmellomrom"/>
      </w:pPr>
    </w:p>
    <w:p w14:paraId="355E883D" w14:textId="2D748765" w:rsidR="006E0F22" w:rsidRDefault="006E0F22" w:rsidP="006E0F22">
      <w:pPr>
        <w:pStyle w:val="Overskrift2"/>
        <w:spacing w:before="0"/>
      </w:pPr>
      <w:bookmarkStart w:id="8" w:name="_Toc115940832"/>
      <w:r w:rsidRPr="005952C3">
        <w:rPr>
          <w:color w:val="0070C0"/>
        </w:rPr>
        <w:t xml:space="preserve">Trinn </w:t>
      </w:r>
      <w:r>
        <w:rPr>
          <w:color w:val="0070C0"/>
        </w:rPr>
        <w:t xml:space="preserve">9 </w:t>
      </w:r>
      <w:r>
        <w:t xml:space="preserve">- </w:t>
      </w:r>
      <w:r w:rsidRPr="006E0F22">
        <w:rPr>
          <w:color w:val="000000" w:themeColor="text1"/>
        </w:rPr>
        <w:t>Eventuell klage</w:t>
      </w:r>
      <w:bookmarkEnd w:id="8"/>
    </w:p>
    <w:p w14:paraId="3F06C75D" w14:textId="77777777" w:rsidR="00F53229" w:rsidRDefault="00F53229" w:rsidP="00F53229">
      <w:pPr>
        <w:spacing w:after="0"/>
      </w:pPr>
      <w:r w:rsidRPr="00700191">
        <w:t xml:space="preserve">Et fredningsvedtak er et enkeltvedtak </w:t>
      </w:r>
      <w:r>
        <w:t>som</w:t>
      </w:r>
      <w:r w:rsidRPr="00700191">
        <w:t xml:space="preserve"> kan påklages</w:t>
      </w:r>
      <w:r>
        <w:t xml:space="preserve"> av berørte parter. </w:t>
      </w:r>
    </w:p>
    <w:p w14:paraId="1BCE5130" w14:textId="77777777" w:rsidR="006E0F22" w:rsidRDefault="006E0F22" w:rsidP="00DE4B65">
      <w:pPr>
        <w:pStyle w:val="Ingenmellomrom"/>
      </w:pPr>
    </w:p>
    <w:p w14:paraId="4E8041B0" w14:textId="3F7803CA" w:rsidR="00E36E07" w:rsidRDefault="00E36E07" w:rsidP="00DE4B65">
      <w:pPr>
        <w:pStyle w:val="Ingenmellomrom"/>
      </w:pPr>
      <w:r>
        <w:t>En eventuell klage på vedtaket må gjøres skriftlig</w:t>
      </w:r>
      <w:r w:rsidR="00B624A2">
        <w:t xml:space="preserve"> innen en gitt frist, vanligvis tre uker etter at fredningsvedtaket er mottatt</w:t>
      </w:r>
      <w:r w:rsidR="00447190">
        <w:t>.</w:t>
      </w:r>
      <w:r w:rsidR="00B624A2" w:rsidDel="00B624A2">
        <w:t xml:space="preserve"> </w:t>
      </w:r>
      <w:r w:rsidRPr="00092163">
        <w:t>Klagen stiles til Klima- og miljødepartementet</w:t>
      </w:r>
      <w:r w:rsidR="000D724F" w:rsidRPr="00092163">
        <w:t xml:space="preserve"> som er klageinstans</w:t>
      </w:r>
      <w:r w:rsidR="00750AAF" w:rsidRPr="00092163">
        <w:t>,</w:t>
      </w:r>
      <w:r w:rsidRPr="00092163">
        <w:t xml:space="preserve"> men sendes til Riksantikvaren. </w:t>
      </w:r>
      <w:r>
        <w:t xml:space="preserve">Hvis Riksantikvaren imøtekommer klagen ved å oppheve eller gjøre om fredningsvedtaket i tråd med klagen, er saken avgjort. Dersom Riksantikvaren ikke tar klagen til følge, </w:t>
      </w:r>
      <w:r w:rsidR="00C86B91">
        <w:t xml:space="preserve">sender Riksantikvaren klagen </w:t>
      </w:r>
      <w:r>
        <w:t xml:space="preserve">til Klima- og miljødepartementet for </w:t>
      </w:r>
      <w:r w:rsidR="45785C5E">
        <w:t xml:space="preserve">endelig </w:t>
      </w:r>
      <w:r>
        <w:t>behandling.</w:t>
      </w:r>
    </w:p>
    <w:p w14:paraId="0FCE35A7" w14:textId="77777777" w:rsidR="00A1700F" w:rsidRDefault="00A1700F" w:rsidP="00DE4B65">
      <w:pPr>
        <w:pStyle w:val="Ingenmellomrom"/>
      </w:pPr>
    </w:p>
    <w:p w14:paraId="4470F4D6" w14:textId="05D5BCEE" w:rsidR="00A1700F" w:rsidRDefault="0071393B" w:rsidP="00663448">
      <w:pPr>
        <w:pStyle w:val="Overskrift2"/>
      </w:pPr>
      <w:bookmarkStart w:id="9" w:name="_Toc115940833"/>
      <w:r w:rsidRPr="005952C3">
        <w:rPr>
          <w:color w:val="0070C0"/>
        </w:rPr>
        <w:t>Tr</w:t>
      </w:r>
      <w:r w:rsidR="00C14748">
        <w:rPr>
          <w:color w:val="0070C0"/>
        </w:rPr>
        <w:t>i</w:t>
      </w:r>
      <w:r w:rsidRPr="005952C3">
        <w:rPr>
          <w:color w:val="0070C0"/>
        </w:rPr>
        <w:t>nn 1</w:t>
      </w:r>
      <w:r w:rsidR="004C05A7">
        <w:rPr>
          <w:color w:val="0070C0"/>
        </w:rPr>
        <w:t>0</w:t>
      </w:r>
      <w:r w:rsidRPr="005952C3">
        <w:rPr>
          <w:color w:val="0070C0"/>
        </w:rPr>
        <w:t xml:space="preserve"> </w:t>
      </w:r>
      <w:r>
        <w:t xml:space="preserve">- </w:t>
      </w:r>
      <w:r w:rsidRPr="0071393B">
        <w:rPr>
          <w:color w:val="000000" w:themeColor="text1"/>
        </w:rPr>
        <w:t>Tinglysing</w:t>
      </w:r>
      <w:bookmarkEnd w:id="9"/>
    </w:p>
    <w:p w14:paraId="7C3D5BB2" w14:textId="54D81100" w:rsidR="0018777E" w:rsidRDefault="00E36E07" w:rsidP="00DE4B65">
      <w:pPr>
        <w:pStyle w:val="Ingenmellomrom"/>
      </w:pPr>
      <w:r>
        <w:t xml:space="preserve">Riksantikvaren sender fredningsvedtaket til Kartverket </w:t>
      </w:r>
      <w:r w:rsidR="00D50ACD">
        <w:t>etter</w:t>
      </w:r>
      <w:r w:rsidR="00572F58">
        <w:t xml:space="preserve"> klagefristens utløp (eventuelt etter klagebehandling) </w:t>
      </w:r>
      <w:r>
        <w:t xml:space="preserve">for at det skal bli tinglyst som en heftelse på eiendommen. Eier vil få kopi av brevet som sendes Kartverket. </w:t>
      </w:r>
      <w:r w:rsidR="00EC498D">
        <w:t>Ved eventuelle salg eller eiendomsoverdragelser følger fredni</w:t>
      </w:r>
      <w:r w:rsidR="00787CAF">
        <w:t>ngen eiendommen</w:t>
      </w:r>
      <w:r w:rsidR="00663448">
        <w:t>.</w:t>
      </w:r>
    </w:p>
    <w:p w14:paraId="42072336" w14:textId="0B90874C" w:rsidR="002361AF" w:rsidRPr="002361AF" w:rsidRDefault="002361AF" w:rsidP="002361AF">
      <w:pPr>
        <w:pStyle w:val="Overskrift2"/>
        <w:rPr>
          <w:color w:val="000000" w:themeColor="text1"/>
        </w:rPr>
      </w:pPr>
      <w:bookmarkStart w:id="10" w:name="_Toc115940834"/>
      <w:r w:rsidRPr="005952C3">
        <w:rPr>
          <w:color w:val="0070C0"/>
        </w:rPr>
        <w:lastRenderedPageBreak/>
        <w:t>Trinn 1</w:t>
      </w:r>
      <w:r w:rsidR="00B45D54">
        <w:rPr>
          <w:color w:val="0070C0"/>
        </w:rPr>
        <w:t>1</w:t>
      </w:r>
      <w:r w:rsidRPr="005952C3">
        <w:rPr>
          <w:color w:val="0070C0"/>
        </w:rPr>
        <w:t xml:space="preserve"> </w:t>
      </w:r>
      <w:r>
        <w:t xml:space="preserve">- </w:t>
      </w:r>
      <w:r w:rsidRPr="002361AF">
        <w:rPr>
          <w:color w:val="000000" w:themeColor="text1"/>
        </w:rPr>
        <w:t>Oversendelse av diplom til eier</w:t>
      </w:r>
      <w:bookmarkEnd w:id="10"/>
    </w:p>
    <w:p w14:paraId="4B8CDEC3" w14:textId="7566FDE8" w:rsidR="00763393" w:rsidRDefault="00F824CF" w:rsidP="00DE4B65">
      <w:pPr>
        <w:pStyle w:val="Ingenmellomrom"/>
      </w:pPr>
      <w:r>
        <w:t xml:space="preserve">Etter tinglysing </w:t>
      </w:r>
      <w:r w:rsidR="00E96491">
        <w:t xml:space="preserve">får eier et </w:t>
      </w:r>
      <w:r w:rsidR="00B45D54">
        <w:t xml:space="preserve">fredningsdiplom fra </w:t>
      </w:r>
      <w:r>
        <w:t>Riksantikvaren</w:t>
      </w:r>
      <w:r w:rsidR="00B45D54">
        <w:t xml:space="preserve">. </w:t>
      </w:r>
    </w:p>
    <w:p w14:paraId="7DFA3F7F" w14:textId="77777777" w:rsidR="0063016F" w:rsidRDefault="0063016F" w:rsidP="00DE4B65">
      <w:pPr>
        <w:pStyle w:val="Ingenmellomrom"/>
      </w:pPr>
    </w:p>
    <w:p w14:paraId="3B3D6415" w14:textId="03ADDC27" w:rsidR="0063016F" w:rsidRPr="00AE6776" w:rsidRDefault="0063016F" w:rsidP="0063016F">
      <w:pPr>
        <w:pStyle w:val="Overskrift2"/>
      </w:pPr>
      <w:bookmarkStart w:id="11" w:name="_Toc115940835"/>
      <w:r w:rsidRPr="005952C3">
        <w:rPr>
          <w:color w:val="76923C" w:themeColor="accent3" w:themeShade="BF"/>
        </w:rPr>
        <w:t>Trinn 1</w:t>
      </w:r>
      <w:r w:rsidR="003F0659">
        <w:rPr>
          <w:color w:val="76923C" w:themeColor="accent3" w:themeShade="BF"/>
        </w:rPr>
        <w:t>2</w:t>
      </w:r>
      <w:r w:rsidRPr="005952C3">
        <w:rPr>
          <w:color w:val="76923C" w:themeColor="accent3" w:themeShade="BF"/>
        </w:rPr>
        <w:t xml:space="preserve"> </w:t>
      </w:r>
      <w:r>
        <w:t xml:space="preserve">- </w:t>
      </w:r>
      <w:r w:rsidRPr="0063016F">
        <w:rPr>
          <w:color w:val="000000" w:themeColor="text1"/>
        </w:rPr>
        <w:t>Videre oppfølging etter vedtak</w:t>
      </w:r>
      <w:bookmarkEnd w:id="11"/>
      <w:r w:rsidRPr="0063016F">
        <w:rPr>
          <w:color w:val="000000" w:themeColor="text1"/>
        </w:rPr>
        <w:t xml:space="preserve"> </w:t>
      </w:r>
    </w:p>
    <w:p w14:paraId="664D3F85" w14:textId="33CB460B" w:rsidR="00782245" w:rsidRDefault="0063016F" w:rsidP="0076210D">
      <w:pPr>
        <w:spacing w:after="0"/>
      </w:pPr>
      <w:r w:rsidRPr="00AE6776">
        <w:t xml:space="preserve">Etter at fredningen er vedtatt og tinglyst </w:t>
      </w:r>
      <w:r w:rsidR="00A8490C">
        <w:t xml:space="preserve">vil det bli avtalt et oppfølgingsmøte mellom </w:t>
      </w:r>
      <w:r w:rsidRPr="00AE6776">
        <w:t xml:space="preserve">eier og </w:t>
      </w:r>
      <w:r>
        <w:t xml:space="preserve">eventuelle andre rettighetshavere og </w:t>
      </w:r>
      <w:r w:rsidR="005F65DD">
        <w:t xml:space="preserve">fylkeskommunen/Sametinget </w:t>
      </w:r>
      <w:r>
        <w:t xml:space="preserve">for å </w:t>
      </w:r>
      <w:r w:rsidR="00C0792C">
        <w:t>avklare eventuelle</w:t>
      </w:r>
      <w:r w:rsidR="003F0659">
        <w:t xml:space="preserve"> spørsmål</w:t>
      </w:r>
      <w:r w:rsidR="00FD5E6C">
        <w:t xml:space="preserve">. </w:t>
      </w:r>
    </w:p>
    <w:p w14:paraId="00E3CD5B" w14:textId="77777777" w:rsidR="003E7AF0" w:rsidRDefault="003E7AF0" w:rsidP="003E7AF0">
      <w:pPr>
        <w:pStyle w:val="Ingenmellomrom"/>
      </w:pPr>
    </w:p>
    <w:p w14:paraId="43F50534" w14:textId="77777777" w:rsidR="003E7AF0" w:rsidRDefault="003E7AF0" w:rsidP="003E7AF0">
      <w:pPr>
        <w:pStyle w:val="Ingenmellomrom"/>
        <w:rPr>
          <w:rFonts w:ascii="Myriad Pro" w:hAnsi="Myriad Pro" w:cs="Myriad Pro"/>
          <w:b/>
          <w:bCs/>
        </w:rPr>
      </w:pPr>
    </w:p>
    <w:p w14:paraId="2E4E1F16" w14:textId="77777777" w:rsidR="00686230" w:rsidRPr="00FD5E6C" w:rsidRDefault="00475CE0" w:rsidP="00FD5E6C">
      <w:pPr>
        <w:pStyle w:val="Default"/>
        <w:spacing w:line="171" w:lineRule="atLeast"/>
        <w:rPr>
          <w:rStyle w:val="A4"/>
          <w:color w:val="auto"/>
        </w:rPr>
      </w:pPr>
      <w:r w:rsidRPr="00FD5E6C">
        <w:rPr>
          <w:rStyle w:val="A4"/>
          <w:color w:val="auto"/>
        </w:rPr>
        <w:t>TILBUD TIL EIERE UNDERVEIS I FREDNINGSPROSESSEN</w:t>
      </w:r>
    </w:p>
    <w:p w14:paraId="2E31962C" w14:textId="49D2C451" w:rsidR="00475CE0" w:rsidRDefault="006824E0" w:rsidP="00475CE0">
      <w:pPr>
        <w:pStyle w:val="Ingenmellomrom"/>
        <w:numPr>
          <w:ilvl w:val="0"/>
          <w:numId w:val="2"/>
        </w:numPr>
      </w:pPr>
      <w:r>
        <w:t xml:space="preserve">Eier </w:t>
      </w:r>
      <w:r w:rsidR="00475CE0">
        <w:t>har anledning til å søke om tilskudd når fredningssaken er under behandling</w:t>
      </w:r>
      <w:r>
        <w:t xml:space="preserve"> og kan </w:t>
      </w:r>
      <w:r w:rsidR="00475CE0" w:rsidRPr="00311B82">
        <w:t>få økonomisk tilskudd til vedlikehold eller t</w:t>
      </w:r>
      <w:r w:rsidR="00475CE0">
        <w:t>il å gjøre godkjente endringer av</w:t>
      </w:r>
      <w:r w:rsidR="00475CE0" w:rsidRPr="00311B82">
        <w:t xml:space="preserve"> </w:t>
      </w:r>
      <w:r w:rsidR="00475CE0">
        <w:t>et fredet byggverk eller anlegg</w:t>
      </w:r>
      <w:r w:rsidR="00475CE0" w:rsidRPr="00311B82">
        <w:t>.</w:t>
      </w:r>
      <w:r w:rsidR="00475CE0">
        <w:t xml:space="preserve"> Informasjon om søknad får du ved å henvende deg til fylkeskommunen</w:t>
      </w:r>
      <w:r w:rsidR="00DD452C">
        <w:t>/Sametinget</w:t>
      </w:r>
      <w:r w:rsidR="00475CE0">
        <w:t>.</w:t>
      </w:r>
    </w:p>
    <w:p w14:paraId="3F5AD034" w14:textId="7EE3D39F" w:rsidR="00475CE0" w:rsidRDefault="00DD452C" w:rsidP="00475CE0">
      <w:pPr>
        <w:pStyle w:val="Ingenmellomrom"/>
        <w:numPr>
          <w:ilvl w:val="0"/>
          <w:numId w:val="2"/>
        </w:numPr>
      </w:pPr>
      <w:r>
        <w:t>Fylkeskommune</w:t>
      </w:r>
      <w:r w:rsidR="006C4026">
        <w:t>n</w:t>
      </w:r>
      <w:r>
        <w:t>/Sametinget</w:t>
      </w:r>
      <w:r w:rsidR="00475CE0">
        <w:t xml:space="preserve"> vil gjennomføre en gratis tilstandsvurdering.</w:t>
      </w:r>
    </w:p>
    <w:p w14:paraId="19F239E7" w14:textId="3004E20C" w:rsidR="00686230" w:rsidRDefault="00DD452C" w:rsidP="00475CE0">
      <w:pPr>
        <w:pStyle w:val="Ingenmellomrom"/>
        <w:numPr>
          <w:ilvl w:val="0"/>
          <w:numId w:val="2"/>
        </w:numPr>
      </w:pPr>
      <w:r>
        <w:t>Fylkeskommunen/Sametinget</w:t>
      </w:r>
      <w:r w:rsidR="00475CE0">
        <w:t xml:space="preserve"> bistår med rådgivning og veiledning hvis </w:t>
      </w:r>
      <w:r w:rsidR="006824E0">
        <w:t xml:space="preserve">eier </w:t>
      </w:r>
      <w:r w:rsidR="00475CE0">
        <w:t>planlegger</w:t>
      </w:r>
      <w:r w:rsidR="00A35D2B">
        <w:t xml:space="preserve"> </w:t>
      </w:r>
      <w:r w:rsidR="00475CE0">
        <w:t>tiltak.</w:t>
      </w:r>
    </w:p>
    <w:p w14:paraId="09CDCD64" w14:textId="06A8D9EF" w:rsidR="002A1DC0" w:rsidRDefault="004C1E93" w:rsidP="002A1DC0">
      <w:pPr>
        <w:pStyle w:val="Ingenmellomrom"/>
        <w:numPr>
          <w:ilvl w:val="0"/>
          <w:numId w:val="2"/>
        </w:numPr>
        <w:rPr>
          <w:rFonts w:cstheme="minorHAnsi"/>
          <w:lang w:val="nn-NO"/>
        </w:rPr>
      </w:pPr>
      <w:r w:rsidRPr="00C63084">
        <w:rPr>
          <w:rFonts w:cstheme="minorHAnsi"/>
        </w:rPr>
        <w:t>Flere kommuner gir fritak for eiendoms</w:t>
      </w:r>
      <w:r w:rsidR="006824E0" w:rsidRPr="00C63084">
        <w:rPr>
          <w:rFonts w:cstheme="minorHAnsi"/>
        </w:rPr>
        <w:t>s</w:t>
      </w:r>
      <w:r w:rsidRPr="00C63084">
        <w:rPr>
          <w:rFonts w:cstheme="minorHAnsi"/>
        </w:rPr>
        <w:t xml:space="preserve">katt for bygninger av historisk verdi. </w:t>
      </w:r>
      <w:r w:rsidRPr="00C63084">
        <w:rPr>
          <w:rFonts w:cstheme="minorHAnsi"/>
          <w:lang w:val="nn-NO"/>
        </w:rPr>
        <w:t>Ta kontakt med kommunen for å sjekke om dette gjelder for din kommune</w:t>
      </w:r>
      <w:r w:rsidR="00C63084" w:rsidRPr="00C63084">
        <w:rPr>
          <w:rFonts w:cstheme="minorHAnsi"/>
          <w:lang w:val="nn-NO"/>
        </w:rPr>
        <w:t>:</w:t>
      </w:r>
      <w:r w:rsidR="002A1DC0">
        <w:rPr>
          <w:rFonts w:cstheme="minorHAnsi"/>
          <w:lang w:val="nn-NO"/>
        </w:rPr>
        <w:t xml:space="preserve"> jf. </w:t>
      </w:r>
      <w:hyperlink r:id="rId18" w:history="1">
        <w:proofErr w:type="spellStart"/>
        <w:r w:rsidR="00A2154D" w:rsidRPr="008172F1">
          <w:rPr>
            <w:rStyle w:val="Hyperkobling"/>
            <w:b/>
            <w:bCs/>
            <w:color w:val="943634" w:themeColor="accent2" w:themeShade="BF"/>
          </w:rPr>
          <w:t>Eigedomsskattelova</w:t>
        </w:r>
        <w:proofErr w:type="spellEnd"/>
        <w:r w:rsidR="00A2154D" w:rsidRPr="008172F1">
          <w:rPr>
            <w:rStyle w:val="Hyperkobling"/>
            <w:b/>
            <w:bCs/>
            <w:color w:val="943634" w:themeColor="accent2" w:themeShade="BF"/>
          </w:rPr>
          <w:t xml:space="preserve"> § 7</w:t>
        </w:r>
      </w:hyperlink>
    </w:p>
    <w:p w14:paraId="4856C782" w14:textId="77777777" w:rsidR="009B6D50" w:rsidRDefault="009B6D50" w:rsidP="00DE4B65">
      <w:pPr>
        <w:pStyle w:val="Pa5"/>
        <w:jc w:val="both"/>
        <w:rPr>
          <w:rFonts w:ascii="Myriad Pro" w:hAnsi="Myriad Pro" w:cs="Myriad Pro"/>
          <w:b/>
          <w:sz w:val="22"/>
          <w:szCs w:val="22"/>
        </w:rPr>
      </w:pPr>
    </w:p>
    <w:p w14:paraId="163D7796" w14:textId="77777777" w:rsidR="00967F39" w:rsidRDefault="00967F39" w:rsidP="00DE4B65">
      <w:pPr>
        <w:pStyle w:val="Pa5"/>
        <w:jc w:val="both"/>
        <w:rPr>
          <w:rFonts w:ascii="Myriad Pro" w:hAnsi="Myriad Pro" w:cs="Myriad Pro"/>
          <w:b/>
          <w:sz w:val="22"/>
          <w:szCs w:val="22"/>
        </w:rPr>
      </w:pPr>
    </w:p>
    <w:p w14:paraId="08886492" w14:textId="44309128" w:rsidR="00E36E07" w:rsidRDefault="00E36E07" w:rsidP="00DE4B65">
      <w:pPr>
        <w:pStyle w:val="Pa5"/>
        <w:jc w:val="both"/>
        <w:rPr>
          <w:rFonts w:ascii="Myriad Pro" w:hAnsi="Myriad Pro" w:cs="Myriad Pro"/>
          <w:sz w:val="22"/>
          <w:szCs w:val="22"/>
        </w:rPr>
      </w:pPr>
      <w:r>
        <w:rPr>
          <w:rFonts w:ascii="Myriad Pro" w:hAnsi="Myriad Pro" w:cs="Myriad Pro"/>
          <w:b/>
          <w:bCs/>
          <w:sz w:val="22"/>
          <w:szCs w:val="22"/>
        </w:rPr>
        <w:t xml:space="preserve">HAR DU SPØRSMÅL? </w:t>
      </w:r>
    </w:p>
    <w:p w14:paraId="7386F673" w14:textId="77777777" w:rsidR="00E36E07" w:rsidRDefault="00E36E07" w:rsidP="00DE4B65">
      <w:pPr>
        <w:pStyle w:val="Ingenmellomrom"/>
      </w:pPr>
      <w:r>
        <w:t xml:space="preserve">Du er alltid velkommen til å </w:t>
      </w:r>
      <w:r w:rsidR="008D767C">
        <w:t>ta kontakt</w:t>
      </w:r>
      <w:r>
        <w:t xml:space="preserve"> om du har spørsmål. </w:t>
      </w:r>
    </w:p>
    <w:p w14:paraId="1BA98993" w14:textId="77777777" w:rsidR="003A3760" w:rsidRDefault="003A3760" w:rsidP="00DE4B65">
      <w:pPr>
        <w:pStyle w:val="Ingenmellomrom"/>
      </w:pPr>
    </w:p>
    <w:p w14:paraId="520F802D" w14:textId="2E2172B2" w:rsidR="00B65308" w:rsidRDefault="00E36E07" w:rsidP="00B65308">
      <w:r>
        <w:t xml:space="preserve">I de fleste tilfeller bør du henvende deg til </w:t>
      </w:r>
      <w:r w:rsidR="005F2F85">
        <w:t>Fylkeskommunen/Sametinget</w:t>
      </w:r>
      <w:r>
        <w:t>, som er førstein</w:t>
      </w:r>
      <w:r>
        <w:softHyphen/>
        <w:t xml:space="preserve">stans i kulturminnesaker. </w:t>
      </w:r>
    </w:p>
    <w:p w14:paraId="3C61B919" w14:textId="67EA036F" w:rsidR="006824E0" w:rsidRPr="00E65FFE" w:rsidRDefault="005F2F85" w:rsidP="006824E0">
      <w:pPr>
        <w:pStyle w:val="Ingenmellomrom"/>
      </w:pPr>
      <w:r>
        <w:t>Fylkeskommunen/Sametinget</w:t>
      </w:r>
      <w:r w:rsidR="006824E0" w:rsidRPr="00E65FFE">
        <w:t xml:space="preserve"> har egne ansatte som jobber med kulturminnevern, og du vil finne kontaktinformasjon på nettsidene deres. </w:t>
      </w:r>
    </w:p>
    <w:p w14:paraId="0C06C3CF" w14:textId="77777777" w:rsidR="006824E0" w:rsidRPr="00E65FFE" w:rsidRDefault="006824E0" w:rsidP="006824E0">
      <w:pPr>
        <w:pStyle w:val="Ingenmellomrom"/>
      </w:pPr>
    </w:p>
    <w:p w14:paraId="7A9299DD" w14:textId="54ECCCBB" w:rsidR="00E36E07" w:rsidRDefault="00E36E07" w:rsidP="00DE4B65">
      <w:pPr>
        <w:pStyle w:val="Ingenmellomrom"/>
      </w:pPr>
      <w:r w:rsidRPr="00E65FFE">
        <w:t xml:space="preserve">På Riksantikvarens nettsider </w:t>
      </w:r>
      <w:hyperlink r:id="rId19" w:history="1">
        <w:r w:rsidRPr="006C173E">
          <w:rPr>
            <w:rStyle w:val="Hyperkobling"/>
            <w:b/>
            <w:bCs/>
            <w:color w:val="943634" w:themeColor="accent2" w:themeShade="BF"/>
          </w:rPr>
          <w:t>www.riksantikvaren.no</w:t>
        </w:r>
      </w:hyperlink>
      <w:r w:rsidR="006C173E" w:rsidRPr="006C173E">
        <w:rPr>
          <w:rStyle w:val="Hyperkobling"/>
          <w:color w:val="auto"/>
        </w:rPr>
        <w:t xml:space="preserve">, </w:t>
      </w:r>
      <w:r w:rsidRPr="006C173E">
        <w:t>f</w:t>
      </w:r>
      <w:r w:rsidRPr="00E65FFE">
        <w:t xml:space="preserve">inner du mye informasjon om fredning. </w:t>
      </w:r>
      <w:r>
        <w:t>Du vil også finne veiledning om vedlikehold og istand</w:t>
      </w:r>
      <w:r>
        <w:softHyphen/>
        <w:t xml:space="preserve">setting av ulike typer kulturminner. </w:t>
      </w:r>
    </w:p>
    <w:p w14:paraId="65259FEE" w14:textId="77777777" w:rsidR="003A3760" w:rsidRDefault="003A3760" w:rsidP="00DE4B65">
      <w:pPr>
        <w:pStyle w:val="Default"/>
        <w:spacing w:line="141" w:lineRule="atLeast"/>
        <w:rPr>
          <w:rStyle w:val="A1"/>
          <w:b/>
          <w:bCs/>
          <w:color w:val="auto"/>
        </w:rPr>
      </w:pPr>
    </w:p>
    <w:p w14:paraId="6E4BF617" w14:textId="77777777" w:rsidR="0012274A" w:rsidRDefault="0012274A" w:rsidP="00DE4B65">
      <w:pPr>
        <w:pStyle w:val="Pa6"/>
        <w:ind w:left="708"/>
        <w:rPr>
          <w:rStyle w:val="A1"/>
          <w:rFonts w:asciiTheme="majorHAnsi" w:hAnsiTheme="majorHAnsi"/>
          <w:bCs/>
          <w:color w:val="auto"/>
          <w:sz w:val="18"/>
          <w:szCs w:val="18"/>
        </w:rPr>
      </w:pPr>
    </w:p>
    <w:p w14:paraId="25855D5C" w14:textId="77777777" w:rsidR="002A75D0" w:rsidRDefault="002A75D0" w:rsidP="00DE4B65">
      <w:pPr>
        <w:rPr>
          <w:rStyle w:val="A1"/>
          <w:color w:val="auto"/>
        </w:rPr>
      </w:pPr>
    </w:p>
    <w:p w14:paraId="35040489" w14:textId="0AD95E1A" w:rsidR="00CF7915" w:rsidRPr="003A3760" w:rsidRDefault="00E36E07" w:rsidP="00DE4B65">
      <w:pPr>
        <w:pStyle w:val="Ingenmellomrom"/>
      </w:pPr>
      <w:r w:rsidRPr="003A3760">
        <w:rPr>
          <w:rStyle w:val="A1"/>
          <w:rFonts w:cstheme="minorBidi"/>
          <w:color w:val="auto"/>
          <w:sz w:val="22"/>
          <w:szCs w:val="22"/>
        </w:rPr>
        <w:t xml:space="preserve">Utgitt </w:t>
      </w:r>
      <w:r w:rsidR="00B65D5E">
        <w:rPr>
          <w:rStyle w:val="A1"/>
          <w:rFonts w:cstheme="minorBidi"/>
          <w:color w:val="auto"/>
          <w:sz w:val="22"/>
          <w:szCs w:val="22"/>
        </w:rPr>
        <w:t>januar 2023</w:t>
      </w:r>
    </w:p>
    <w:sectPr w:rsidR="00CF7915" w:rsidRPr="003A3760" w:rsidSect="000358B0">
      <w:pgSz w:w="11906" w:h="16838"/>
      <w:pgMar w:top="1417" w:right="1417"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Corbel"/>
    <w:panose1 w:val="00000000000000000000"/>
    <w:charset w:val="00"/>
    <w:family w:val="swiss"/>
    <w:notTrueType/>
    <w:pitch w:val="variable"/>
    <w:sig w:usb0="2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22E3B"/>
    <w:multiLevelType w:val="hybridMultilevel"/>
    <w:tmpl w:val="8ED89B1E"/>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 w15:restartNumberingAfterBreak="0">
    <w:nsid w:val="74C73EC7"/>
    <w:multiLevelType w:val="hybridMultilevel"/>
    <w:tmpl w:val="26308C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64979031">
    <w:abstractNumId w:val="0"/>
  </w:num>
  <w:num w:numId="2" w16cid:durableId="1992326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E07"/>
    <w:rsid w:val="00010F76"/>
    <w:rsid w:val="0001363F"/>
    <w:rsid w:val="00017ECA"/>
    <w:rsid w:val="0002721E"/>
    <w:rsid w:val="0003464D"/>
    <w:rsid w:val="000358B0"/>
    <w:rsid w:val="000405FD"/>
    <w:rsid w:val="000430DF"/>
    <w:rsid w:val="00043475"/>
    <w:rsid w:val="0004597E"/>
    <w:rsid w:val="000606C4"/>
    <w:rsid w:val="00070F2E"/>
    <w:rsid w:val="00077843"/>
    <w:rsid w:val="00092163"/>
    <w:rsid w:val="00093FE4"/>
    <w:rsid w:val="000A192F"/>
    <w:rsid w:val="000A65AA"/>
    <w:rsid w:val="000B0092"/>
    <w:rsid w:val="000C29B2"/>
    <w:rsid w:val="000C45B6"/>
    <w:rsid w:val="000D724F"/>
    <w:rsid w:val="000E251A"/>
    <w:rsid w:val="000F1792"/>
    <w:rsid w:val="00103DC1"/>
    <w:rsid w:val="00120283"/>
    <w:rsid w:val="0012274A"/>
    <w:rsid w:val="0012500A"/>
    <w:rsid w:val="001251B9"/>
    <w:rsid w:val="0012594C"/>
    <w:rsid w:val="00125C64"/>
    <w:rsid w:val="001334BF"/>
    <w:rsid w:val="0014372D"/>
    <w:rsid w:val="00163A45"/>
    <w:rsid w:val="00166F89"/>
    <w:rsid w:val="00183DAE"/>
    <w:rsid w:val="0018777E"/>
    <w:rsid w:val="001D5106"/>
    <w:rsid w:val="001F0361"/>
    <w:rsid w:val="001F0F8D"/>
    <w:rsid w:val="001F2132"/>
    <w:rsid w:val="00203AD9"/>
    <w:rsid w:val="00206D8E"/>
    <w:rsid w:val="00211507"/>
    <w:rsid w:val="00216730"/>
    <w:rsid w:val="00223E01"/>
    <w:rsid w:val="002361AF"/>
    <w:rsid w:val="00237FD6"/>
    <w:rsid w:val="00253F9C"/>
    <w:rsid w:val="00257132"/>
    <w:rsid w:val="002762BA"/>
    <w:rsid w:val="0028128B"/>
    <w:rsid w:val="0028312F"/>
    <w:rsid w:val="002838C6"/>
    <w:rsid w:val="00291BCC"/>
    <w:rsid w:val="002A1DC0"/>
    <w:rsid w:val="002A6D08"/>
    <w:rsid w:val="002A75D0"/>
    <w:rsid w:val="002B0D34"/>
    <w:rsid w:val="002B32BB"/>
    <w:rsid w:val="002B6844"/>
    <w:rsid w:val="002D3798"/>
    <w:rsid w:val="002D4300"/>
    <w:rsid w:val="002D4906"/>
    <w:rsid w:val="002E5E6E"/>
    <w:rsid w:val="002F1EAC"/>
    <w:rsid w:val="0030504F"/>
    <w:rsid w:val="00305863"/>
    <w:rsid w:val="00307066"/>
    <w:rsid w:val="00311B82"/>
    <w:rsid w:val="00311DB8"/>
    <w:rsid w:val="003121B5"/>
    <w:rsid w:val="00313F52"/>
    <w:rsid w:val="0032798E"/>
    <w:rsid w:val="003379E9"/>
    <w:rsid w:val="0034410A"/>
    <w:rsid w:val="003458B5"/>
    <w:rsid w:val="00346D23"/>
    <w:rsid w:val="00347B76"/>
    <w:rsid w:val="0036369E"/>
    <w:rsid w:val="00375F8D"/>
    <w:rsid w:val="00376CEF"/>
    <w:rsid w:val="00385B2E"/>
    <w:rsid w:val="00386DB0"/>
    <w:rsid w:val="003876E8"/>
    <w:rsid w:val="00395C27"/>
    <w:rsid w:val="003A3760"/>
    <w:rsid w:val="003B15EE"/>
    <w:rsid w:val="003B4BF9"/>
    <w:rsid w:val="003C0745"/>
    <w:rsid w:val="003E298F"/>
    <w:rsid w:val="003E7AF0"/>
    <w:rsid w:val="003F0659"/>
    <w:rsid w:val="003F29C5"/>
    <w:rsid w:val="003F5078"/>
    <w:rsid w:val="003F5C51"/>
    <w:rsid w:val="00402D8F"/>
    <w:rsid w:val="00413271"/>
    <w:rsid w:val="00414E1C"/>
    <w:rsid w:val="0043420D"/>
    <w:rsid w:val="00434822"/>
    <w:rsid w:val="00447190"/>
    <w:rsid w:val="00454FD8"/>
    <w:rsid w:val="004607FB"/>
    <w:rsid w:val="00462BF7"/>
    <w:rsid w:val="004645BF"/>
    <w:rsid w:val="00467104"/>
    <w:rsid w:val="00474517"/>
    <w:rsid w:val="0047467C"/>
    <w:rsid w:val="00475CE0"/>
    <w:rsid w:val="0049759B"/>
    <w:rsid w:val="004A5B7F"/>
    <w:rsid w:val="004A7BBC"/>
    <w:rsid w:val="004C05A7"/>
    <w:rsid w:val="004C1E93"/>
    <w:rsid w:val="004C2C09"/>
    <w:rsid w:val="004D071E"/>
    <w:rsid w:val="004D3041"/>
    <w:rsid w:val="004E73FA"/>
    <w:rsid w:val="004F5B2B"/>
    <w:rsid w:val="004F759A"/>
    <w:rsid w:val="00506E20"/>
    <w:rsid w:val="00507F5E"/>
    <w:rsid w:val="00513A35"/>
    <w:rsid w:val="00523650"/>
    <w:rsid w:val="00531C41"/>
    <w:rsid w:val="005330C2"/>
    <w:rsid w:val="0053464A"/>
    <w:rsid w:val="00546C50"/>
    <w:rsid w:val="00547665"/>
    <w:rsid w:val="00565EF6"/>
    <w:rsid w:val="00566D2B"/>
    <w:rsid w:val="00572F58"/>
    <w:rsid w:val="005740F6"/>
    <w:rsid w:val="0058144C"/>
    <w:rsid w:val="00582707"/>
    <w:rsid w:val="005979BE"/>
    <w:rsid w:val="005A2C5A"/>
    <w:rsid w:val="005B55AB"/>
    <w:rsid w:val="005C4663"/>
    <w:rsid w:val="005F2F85"/>
    <w:rsid w:val="005F3406"/>
    <w:rsid w:val="005F65DD"/>
    <w:rsid w:val="00604394"/>
    <w:rsid w:val="006047BC"/>
    <w:rsid w:val="00604C30"/>
    <w:rsid w:val="00604EF0"/>
    <w:rsid w:val="006053A2"/>
    <w:rsid w:val="006065ED"/>
    <w:rsid w:val="006072AF"/>
    <w:rsid w:val="00621758"/>
    <w:rsid w:val="006254A0"/>
    <w:rsid w:val="0063016F"/>
    <w:rsid w:val="006438FB"/>
    <w:rsid w:val="006615B4"/>
    <w:rsid w:val="00663448"/>
    <w:rsid w:val="00663900"/>
    <w:rsid w:val="006705A2"/>
    <w:rsid w:val="00673F70"/>
    <w:rsid w:val="006824E0"/>
    <w:rsid w:val="00686230"/>
    <w:rsid w:val="0069795F"/>
    <w:rsid w:val="006B52D1"/>
    <w:rsid w:val="006C173E"/>
    <w:rsid w:val="006C4026"/>
    <w:rsid w:val="006E0F22"/>
    <w:rsid w:val="006E5314"/>
    <w:rsid w:val="0070433A"/>
    <w:rsid w:val="0071393B"/>
    <w:rsid w:val="00724A09"/>
    <w:rsid w:val="00750AAF"/>
    <w:rsid w:val="0076210D"/>
    <w:rsid w:val="00763393"/>
    <w:rsid w:val="007636C2"/>
    <w:rsid w:val="0076477D"/>
    <w:rsid w:val="0076590D"/>
    <w:rsid w:val="00773A33"/>
    <w:rsid w:val="00775C1E"/>
    <w:rsid w:val="00777320"/>
    <w:rsid w:val="0078205E"/>
    <w:rsid w:val="00782245"/>
    <w:rsid w:val="00784520"/>
    <w:rsid w:val="00786C26"/>
    <w:rsid w:val="00787CAF"/>
    <w:rsid w:val="00790675"/>
    <w:rsid w:val="007939F7"/>
    <w:rsid w:val="00794137"/>
    <w:rsid w:val="007A54F8"/>
    <w:rsid w:val="007A7DC9"/>
    <w:rsid w:val="007B1AC2"/>
    <w:rsid w:val="007B3064"/>
    <w:rsid w:val="007B5E1B"/>
    <w:rsid w:val="007C07B1"/>
    <w:rsid w:val="007C0E15"/>
    <w:rsid w:val="007D393F"/>
    <w:rsid w:val="007D7114"/>
    <w:rsid w:val="007E5337"/>
    <w:rsid w:val="007F5CC6"/>
    <w:rsid w:val="00806DE8"/>
    <w:rsid w:val="008172F1"/>
    <w:rsid w:val="00817B16"/>
    <w:rsid w:val="008217CA"/>
    <w:rsid w:val="00832093"/>
    <w:rsid w:val="0083450B"/>
    <w:rsid w:val="0085467A"/>
    <w:rsid w:val="00856C6F"/>
    <w:rsid w:val="00874C21"/>
    <w:rsid w:val="00875032"/>
    <w:rsid w:val="008841E1"/>
    <w:rsid w:val="00895743"/>
    <w:rsid w:val="008A6806"/>
    <w:rsid w:val="008B14BA"/>
    <w:rsid w:val="008C1B78"/>
    <w:rsid w:val="008C680B"/>
    <w:rsid w:val="008C6E09"/>
    <w:rsid w:val="008D3934"/>
    <w:rsid w:val="008D3A0E"/>
    <w:rsid w:val="008D5469"/>
    <w:rsid w:val="008D767C"/>
    <w:rsid w:val="008E0EF5"/>
    <w:rsid w:val="008E1A19"/>
    <w:rsid w:val="008F3834"/>
    <w:rsid w:val="00900912"/>
    <w:rsid w:val="00923EAE"/>
    <w:rsid w:val="009247C0"/>
    <w:rsid w:val="00926114"/>
    <w:rsid w:val="00930FE0"/>
    <w:rsid w:val="00967E91"/>
    <w:rsid w:val="00967F39"/>
    <w:rsid w:val="009722A0"/>
    <w:rsid w:val="00976350"/>
    <w:rsid w:val="00981E3D"/>
    <w:rsid w:val="009A45C9"/>
    <w:rsid w:val="009B582C"/>
    <w:rsid w:val="009B6D50"/>
    <w:rsid w:val="009C2467"/>
    <w:rsid w:val="009C7C84"/>
    <w:rsid w:val="009E1AFB"/>
    <w:rsid w:val="009E3862"/>
    <w:rsid w:val="009E7F85"/>
    <w:rsid w:val="00A034F1"/>
    <w:rsid w:val="00A06F24"/>
    <w:rsid w:val="00A07086"/>
    <w:rsid w:val="00A13B7D"/>
    <w:rsid w:val="00A16A1A"/>
    <w:rsid w:val="00A1700F"/>
    <w:rsid w:val="00A2154D"/>
    <w:rsid w:val="00A30B42"/>
    <w:rsid w:val="00A35D2B"/>
    <w:rsid w:val="00A3783B"/>
    <w:rsid w:val="00A41417"/>
    <w:rsid w:val="00A43357"/>
    <w:rsid w:val="00A4704E"/>
    <w:rsid w:val="00A571B0"/>
    <w:rsid w:val="00A61860"/>
    <w:rsid w:val="00A8160D"/>
    <w:rsid w:val="00A8490C"/>
    <w:rsid w:val="00A953B5"/>
    <w:rsid w:val="00A971F3"/>
    <w:rsid w:val="00AC18FC"/>
    <w:rsid w:val="00AD0464"/>
    <w:rsid w:val="00AD5785"/>
    <w:rsid w:val="00AD6319"/>
    <w:rsid w:val="00AE0638"/>
    <w:rsid w:val="00AE6064"/>
    <w:rsid w:val="00B02905"/>
    <w:rsid w:val="00B0363D"/>
    <w:rsid w:val="00B160BD"/>
    <w:rsid w:val="00B16678"/>
    <w:rsid w:val="00B261EF"/>
    <w:rsid w:val="00B26AFB"/>
    <w:rsid w:val="00B32431"/>
    <w:rsid w:val="00B45D54"/>
    <w:rsid w:val="00B470B6"/>
    <w:rsid w:val="00B52005"/>
    <w:rsid w:val="00B52951"/>
    <w:rsid w:val="00B600C7"/>
    <w:rsid w:val="00B61CA7"/>
    <w:rsid w:val="00B62117"/>
    <w:rsid w:val="00B624A2"/>
    <w:rsid w:val="00B635DC"/>
    <w:rsid w:val="00B65308"/>
    <w:rsid w:val="00B65D5E"/>
    <w:rsid w:val="00B71BA6"/>
    <w:rsid w:val="00B82CDB"/>
    <w:rsid w:val="00B93E4F"/>
    <w:rsid w:val="00BA3C75"/>
    <w:rsid w:val="00BA79E2"/>
    <w:rsid w:val="00BF0D5D"/>
    <w:rsid w:val="00C06654"/>
    <w:rsid w:val="00C073D4"/>
    <w:rsid w:val="00C0792C"/>
    <w:rsid w:val="00C10723"/>
    <w:rsid w:val="00C10F1E"/>
    <w:rsid w:val="00C14748"/>
    <w:rsid w:val="00C16863"/>
    <w:rsid w:val="00C219DB"/>
    <w:rsid w:val="00C2670C"/>
    <w:rsid w:val="00C404B6"/>
    <w:rsid w:val="00C41C25"/>
    <w:rsid w:val="00C47BBD"/>
    <w:rsid w:val="00C63084"/>
    <w:rsid w:val="00C7646D"/>
    <w:rsid w:val="00C86B91"/>
    <w:rsid w:val="00C91E03"/>
    <w:rsid w:val="00C91EF7"/>
    <w:rsid w:val="00CA08B9"/>
    <w:rsid w:val="00CA0B1A"/>
    <w:rsid w:val="00CA365D"/>
    <w:rsid w:val="00CA4167"/>
    <w:rsid w:val="00CB2276"/>
    <w:rsid w:val="00CC08F4"/>
    <w:rsid w:val="00CC2CBF"/>
    <w:rsid w:val="00CC58BF"/>
    <w:rsid w:val="00CD022E"/>
    <w:rsid w:val="00CD207C"/>
    <w:rsid w:val="00CD333F"/>
    <w:rsid w:val="00CE7F0F"/>
    <w:rsid w:val="00CF58B8"/>
    <w:rsid w:val="00CF7915"/>
    <w:rsid w:val="00D05A6B"/>
    <w:rsid w:val="00D101D5"/>
    <w:rsid w:val="00D16714"/>
    <w:rsid w:val="00D173E6"/>
    <w:rsid w:val="00D222FE"/>
    <w:rsid w:val="00D3072E"/>
    <w:rsid w:val="00D359DE"/>
    <w:rsid w:val="00D37085"/>
    <w:rsid w:val="00D37A9D"/>
    <w:rsid w:val="00D50ACD"/>
    <w:rsid w:val="00D94002"/>
    <w:rsid w:val="00DA1E58"/>
    <w:rsid w:val="00DB4804"/>
    <w:rsid w:val="00DB4842"/>
    <w:rsid w:val="00DB5F82"/>
    <w:rsid w:val="00DC3A40"/>
    <w:rsid w:val="00DD1ABC"/>
    <w:rsid w:val="00DD452C"/>
    <w:rsid w:val="00DE4B65"/>
    <w:rsid w:val="00DE6E12"/>
    <w:rsid w:val="00DF6E07"/>
    <w:rsid w:val="00E01D4A"/>
    <w:rsid w:val="00E221E8"/>
    <w:rsid w:val="00E23982"/>
    <w:rsid w:val="00E26AC6"/>
    <w:rsid w:val="00E27C7D"/>
    <w:rsid w:val="00E36E07"/>
    <w:rsid w:val="00E46413"/>
    <w:rsid w:val="00E503D9"/>
    <w:rsid w:val="00E65FFE"/>
    <w:rsid w:val="00E73521"/>
    <w:rsid w:val="00E93400"/>
    <w:rsid w:val="00E96491"/>
    <w:rsid w:val="00EC3ABE"/>
    <w:rsid w:val="00EC434F"/>
    <w:rsid w:val="00EC498D"/>
    <w:rsid w:val="00ED250C"/>
    <w:rsid w:val="00EE091E"/>
    <w:rsid w:val="00EE709A"/>
    <w:rsid w:val="00EF2F82"/>
    <w:rsid w:val="00F13CE6"/>
    <w:rsid w:val="00F524FE"/>
    <w:rsid w:val="00F53229"/>
    <w:rsid w:val="00F824CF"/>
    <w:rsid w:val="00F9361B"/>
    <w:rsid w:val="00FA458F"/>
    <w:rsid w:val="00FC3D39"/>
    <w:rsid w:val="00FC4657"/>
    <w:rsid w:val="00FC4915"/>
    <w:rsid w:val="00FC7891"/>
    <w:rsid w:val="00FD5E6C"/>
    <w:rsid w:val="00FD7C26"/>
    <w:rsid w:val="00FE1698"/>
    <w:rsid w:val="00FF18A1"/>
    <w:rsid w:val="02EC3E49"/>
    <w:rsid w:val="04DAA908"/>
    <w:rsid w:val="0623DF0B"/>
    <w:rsid w:val="064EA6E6"/>
    <w:rsid w:val="07B8FD2F"/>
    <w:rsid w:val="0ABA0861"/>
    <w:rsid w:val="0C8C61F9"/>
    <w:rsid w:val="0CE6E147"/>
    <w:rsid w:val="0DD97DE0"/>
    <w:rsid w:val="0F754E41"/>
    <w:rsid w:val="10C80EFE"/>
    <w:rsid w:val="142F9707"/>
    <w:rsid w:val="15CB6768"/>
    <w:rsid w:val="1633443F"/>
    <w:rsid w:val="17CF14A0"/>
    <w:rsid w:val="18334156"/>
    <w:rsid w:val="1A8A7686"/>
    <w:rsid w:val="1B38139A"/>
    <w:rsid w:val="1C3AA8EC"/>
    <w:rsid w:val="1DAEA6CA"/>
    <w:rsid w:val="1E4643AA"/>
    <w:rsid w:val="1E81176C"/>
    <w:rsid w:val="20E6478C"/>
    <w:rsid w:val="21C575A9"/>
    <w:rsid w:val="22509DD5"/>
    <w:rsid w:val="23F32073"/>
    <w:rsid w:val="24B5852E"/>
    <w:rsid w:val="2651558F"/>
    <w:rsid w:val="2988F651"/>
    <w:rsid w:val="2E5C6774"/>
    <w:rsid w:val="3463CC21"/>
    <w:rsid w:val="3894A6C3"/>
    <w:rsid w:val="38AAD9C8"/>
    <w:rsid w:val="3FC3EF22"/>
    <w:rsid w:val="44076E9A"/>
    <w:rsid w:val="45785C5E"/>
    <w:rsid w:val="46DB6DBE"/>
    <w:rsid w:val="473F0F5C"/>
    <w:rsid w:val="4993F62C"/>
    <w:rsid w:val="4B9641A3"/>
    <w:rsid w:val="4D321204"/>
    <w:rsid w:val="50075AFD"/>
    <w:rsid w:val="53631B2F"/>
    <w:rsid w:val="569ABBF1"/>
    <w:rsid w:val="58A2E870"/>
    <w:rsid w:val="5AF6D136"/>
    <w:rsid w:val="5C3DD097"/>
    <w:rsid w:val="5D9D5847"/>
    <w:rsid w:val="66B8CD41"/>
    <w:rsid w:val="66F7059A"/>
    <w:rsid w:val="67420F7E"/>
    <w:rsid w:val="68307E32"/>
    <w:rsid w:val="69898D4B"/>
    <w:rsid w:val="6A2EA65C"/>
    <w:rsid w:val="6E6E6C16"/>
    <w:rsid w:val="706C3AF7"/>
    <w:rsid w:val="71847A90"/>
    <w:rsid w:val="72CE2CF8"/>
    <w:rsid w:val="73707F65"/>
    <w:rsid w:val="764EE7F6"/>
    <w:rsid w:val="77EAB857"/>
    <w:rsid w:val="79FFD337"/>
    <w:rsid w:val="7CBB351D"/>
    <w:rsid w:val="7DF82C64"/>
    <w:rsid w:val="7E57057E"/>
    <w:rsid w:val="7E6B6783"/>
    <w:rsid w:val="7FDA515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2C86"/>
  <w15:docId w15:val="{EEF7D806-FE81-486E-8352-4F97A3BF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36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36E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36E07"/>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
    <w:name w:val="Pa1"/>
    <w:basedOn w:val="Default"/>
    <w:next w:val="Default"/>
    <w:uiPriority w:val="99"/>
    <w:rsid w:val="00E36E07"/>
    <w:pPr>
      <w:spacing w:line="161" w:lineRule="atLeast"/>
    </w:pPr>
    <w:rPr>
      <w:rFonts w:cstheme="minorBidi"/>
      <w:color w:val="auto"/>
    </w:rPr>
  </w:style>
  <w:style w:type="paragraph" w:customStyle="1" w:styleId="Pa2">
    <w:name w:val="Pa2"/>
    <w:basedOn w:val="Default"/>
    <w:next w:val="Default"/>
    <w:uiPriority w:val="99"/>
    <w:rsid w:val="00E36E07"/>
    <w:pPr>
      <w:spacing w:line="241" w:lineRule="atLeast"/>
    </w:pPr>
    <w:rPr>
      <w:rFonts w:cstheme="minorBidi"/>
      <w:color w:val="auto"/>
    </w:rPr>
  </w:style>
  <w:style w:type="character" w:customStyle="1" w:styleId="A4">
    <w:name w:val="A4"/>
    <w:uiPriority w:val="99"/>
    <w:rsid w:val="00E36E07"/>
    <w:rPr>
      <w:rFonts w:ascii="Myriad Pro" w:hAnsi="Myriad Pro" w:cs="Myriad Pro"/>
      <w:b/>
      <w:bCs/>
      <w:color w:val="000000"/>
      <w:sz w:val="22"/>
      <w:szCs w:val="22"/>
    </w:rPr>
  </w:style>
  <w:style w:type="paragraph" w:customStyle="1" w:styleId="Pa5">
    <w:name w:val="Pa5"/>
    <w:basedOn w:val="Default"/>
    <w:next w:val="Default"/>
    <w:uiPriority w:val="99"/>
    <w:rsid w:val="00E36E07"/>
    <w:pPr>
      <w:spacing w:line="221" w:lineRule="atLeast"/>
    </w:pPr>
    <w:rPr>
      <w:rFonts w:cstheme="minorBidi"/>
      <w:color w:val="auto"/>
    </w:rPr>
  </w:style>
  <w:style w:type="paragraph" w:customStyle="1" w:styleId="Pa6">
    <w:name w:val="Pa6"/>
    <w:basedOn w:val="Default"/>
    <w:next w:val="Default"/>
    <w:uiPriority w:val="99"/>
    <w:rsid w:val="00E36E07"/>
    <w:pPr>
      <w:spacing w:line="141" w:lineRule="atLeast"/>
    </w:pPr>
    <w:rPr>
      <w:rFonts w:cstheme="minorBidi"/>
      <w:color w:val="auto"/>
    </w:rPr>
  </w:style>
  <w:style w:type="character" w:customStyle="1" w:styleId="A1">
    <w:name w:val="A1"/>
    <w:uiPriority w:val="99"/>
    <w:rsid w:val="00E36E07"/>
    <w:rPr>
      <w:rFonts w:cs="Myriad Pro Light"/>
      <w:color w:val="000000"/>
      <w:sz w:val="16"/>
      <w:szCs w:val="16"/>
    </w:rPr>
  </w:style>
  <w:style w:type="character" w:customStyle="1" w:styleId="A5">
    <w:name w:val="A5"/>
    <w:uiPriority w:val="99"/>
    <w:rsid w:val="00E36E07"/>
    <w:rPr>
      <w:rFonts w:ascii="Myriad Pro" w:hAnsi="Myriad Pro" w:cs="Myriad Pro"/>
      <w:b/>
      <w:bCs/>
      <w:color w:val="000000"/>
      <w:sz w:val="18"/>
      <w:szCs w:val="18"/>
    </w:rPr>
  </w:style>
  <w:style w:type="paragraph" w:customStyle="1" w:styleId="Pa7">
    <w:name w:val="Pa7"/>
    <w:basedOn w:val="Default"/>
    <w:next w:val="Default"/>
    <w:uiPriority w:val="99"/>
    <w:rsid w:val="00E36E07"/>
    <w:pPr>
      <w:spacing w:line="201" w:lineRule="atLeast"/>
    </w:pPr>
    <w:rPr>
      <w:rFonts w:cstheme="minorBidi"/>
      <w:color w:val="auto"/>
    </w:rPr>
  </w:style>
  <w:style w:type="character" w:customStyle="1" w:styleId="Overskrift1Tegn">
    <w:name w:val="Overskrift 1 Tegn"/>
    <w:basedOn w:val="Standardskriftforavsnitt"/>
    <w:link w:val="Overskrift1"/>
    <w:uiPriority w:val="9"/>
    <w:rsid w:val="00E36E0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36E07"/>
    <w:rPr>
      <w:rFonts w:asciiTheme="majorHAnsi" w:eastAsiaTheme="majorEastAsia" w:hAnsiTheme="majorHAnsi" w:cstheme="majorBidi"/>
      <w:b/>
      <w:bCs/>
      <w:color w:val="4F81BD" w:themeColor="accent1"/>
      <w:sz w:val="26"/>
      <w:szCs w:val="26"/>
    </w:rPr>
  </w:style>
  <w:style w:type="paragraph" w:styleId="Ingenmellomrom">
    <w:name w:val="No Spacing"/>
    <w:uiPriority w:val="1"/>
    <w:qFormat/>
    <w:rsid w:val="00E36E07"/>
    <w:pPr>
      <w:spacing w:after="0" w:line="240" w:lineRule="auto"/>
    </w:pPr>
  </w:style>
  <w:style w:type="paragraph" w:styleId="Bobletekst">
    <w:name w:val="Balloon Text"/>
    <w:basedOn w:val="Normal"/>
    <w:link w:val="BobletekstTegn"/>
    <w:uiPriority w:val="99"/>
    <w:semiHidden/>
    <w:unhideWhenUsed/>
    <w:rsid w:val="00E36E0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36E07"/>
    <w:rPr>
      <w:rFonts w:ascii="Tahoma" w:hAnsi="Tahoma" w:cs="Tahoma"/>
      <w:sz w:val="16"/>
      <w:szCs w:val="16"/>
    </w:rPr>
  </w:style>
  <w:style w:type="character" w:styleId="Merknadsreferanse">
    <w:name w:val="annotation reference"/>
    <w:basedOn w:val="Standardskriftforavsnitt"/>
    <w:uiPriority w:val="99"/>
    <w:semiHidden/>
    <w:unhideWhenUsed/>
    <w:rsid w:val="00B32431"/>
    <w:rPr>
      <w:sz w:val="16"/>
      <w:szCs w:val="16"/>
    </w:rPr>
  </w:style>
  <w:style w:type="paragraph" w:styleId="Merknadstekst">
    <w:name w:val="annotation text"/>
    <w:basedOn w:val="Normal"/>
    <w:link w:val="MerknadstekstTegn"/>
    <w:uiPriority w:val="99"/>
    <w:unhideWhenUsed/>
    <w:rsid w:val="00B32431"/>
    <w:pPr>
      <w:spacing w:line="240" w:lineRule="auto"/>
    </w:pPr>
    <w:rPr>
      <w:sz w:val="20"/>
      <w:szCs w:val="20"/>
    </w:rPr>
  </w:style>
  <w:style w:type="character" w:customStyle="1" w:styleId="MerknadstekstTegn">
    <w:name w:val="Merknadstekst Tegn"/>
    <w:basedOn w:val="Standardskriftforavsnitt"/>
    <w:link w:val="Merknadstekst"/>
    <w:uiPriority w:val="99"/>
    <w:rsid w:val="00B32431"/>
    <w:rPr>
      <w:sz w:val="20"/>
      <w:szCs w:val="20"/>
    </w:rPr>
  </w:style>
  <w:style w:type="paragraph" w:styleId="Kommentaremne">
    <w:name w:val="annotation subject"/>
    <w:basedOn w:val="Merknadstekst"/>
    <w:next w:val="Merknadstekst"/>
    <w:link w:val="KommentaremneTegn"/>
    <w:uiPriority w:val="99"/>
    <w:semiHidden/>
    <w:unhideWhenUsed/>
    <w:rsid w:val="00B32431"/>
    <w:rPr>
      <w:b/>
      <w:bCs/>
    </w:rPr>
  </w:style>
  <w:style w:type="character" w:customStyle="1" w:styleId="KommentaremneTegn">
    <w:name w:val="Kommentaremne Tegn"/>
    <w:basedOn w:val="MerknadstekstTegn"/>
    <w:link w:val="Kommentaremne"/>
    <w:uiPriority w:val="99"/>
    <w:semiHidden/>
    <w:rsid w:val="00B32431"/>
    <w:rPr>
      <w:b/>
      <w:bCs/>
      <w:sz w:val="20"/>
      <w:szCs w:val="20"/>
    </w:rPr>
  </w:style>
  <w:style w:type="paragraph" w:styleId="Revisjon">
    <w:name w:val="Revision"/>
    <w:hidden/>
    <w:uiPriority w:val="99"/>
    <w:semiHidden/>
    <w:rsid w:val="00DB4842"/>
    <w:pPr>
      <w:spacing w:after="0" w:line="240" w:lineRule="auto"/>
    </w:pPr>
  </w:style>
  <w:style w:type="character" w:customStyle="1" w:styleId="galleria-current">
    <w:name w:val="galleria-current"/>
    <w:basedOn w:val="Standardskriftforavsnitt"/>
    <w:rsid w:val="00CB2276"/>
  </w:style>
  <w:style w:type="character" w:styleId="Hyperkobling">
    <w:name w:val="Hyperlink"/>
    <w:basedOn w:val="Standardskriftforavsnitt"/>
    <w:uiPriority w:val="99"/>
    <w:unhideWhenUsed/>
    <w:rPr>
      <w:color w:val="0000FF" w:themeColor="hyperlink"/>
      <w:u w:val="single"/>
    </w:rPr>
  </w:style>
  <w:style w:type="character" w:customStyle="1" w:styleId="cf01">
    <w:name w:val="cf01"/>
    <w:basedOn w:val="Standardskriftforavsnitt"/>
    <w:rsid w:val="00A30B42"/>
    <w:rPr>
      <w:rFonts w:ascii="Segoe UI" w:hAnsi="Segoe UI" w:cs="Segoe UI" w:hint="default"/>
      <w:sz w:val="18"/>
      <w:szCs w:val="18"/>
    </w:rPr>
  </w:style>
  <w:style w:type="character" w:styleId="Ulstomtale">
    <w:name w:val="Unresolved Mention"/>
    <w:basedOn w:val="Standardskriftforavsnitt"/>
    <w:uiPriority w:val="99"/>
    <w:semiHidden/>
    <w:unhideWhenUsed/>
    <w:rsid w:val="00A30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lovdata.no/lov/1975-06-06-29/&#167;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riksantikvaren.no/fredning/"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lov/1978-06-09-50/&#167;22"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hyperlink" Target="https://lovdata.no/lov/1978-06-09-50/&#167;19" TargetMode="External"/><Relationship Id="rId19" Type="http://schemas.openxmlformats.org/officeDocument/2006/relationships/hyperlink" Target="../www.riksantikvaren.no" TargetMode="External"/><Relationship Id="rId4" Type="http://schemas.openxmlformats.org/officeDocument/2006/relationships/customXml" Target="../customXml/item4.xml"/><Relationship Id="rId9" Type="http://schemas.openxmlformats.org/officeDocument/2006/relationships/hyperlink" Target="https://lovdata.no/lov/1978-06-09-50/&#167;15"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416D68-CC3E-441A-8150-2E4D3AB488F6}"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nb-NO"/>
        </a:p>
      </dgm:t>
    </dgm:pt>
    <dgm:pt modelId="{D72F8887-9E8D-44FF-BED4-A35DA3CA50EB}">
      <dgm:prSet phldrT="[Tekst]" custT="1"/>
      <dgm:spPr>
        <a:solidFill>
          <a:srgbClr val="92D050"/>
        </a:solidFill>
        <a:ln>
          <a:solidFill>
            <a:srgbClr val="92D050"/>
          </a:solidFill>
        </a:ln>
      </dgm:spPr>
      <dgm:t>
        <a:bodyPr/>
        <a:lstStyle/>
        <a:p>
          <a:r>
            <a:rPr lang="nb-NO" sz="900"/>
            <a:t>Trinn 1 - Vurdere kulturminnet som potensielt fredningsobjekt</a:t>
          </a:r>
        </a:p>
      </dgm:t>
    </dgm:pt>
    <dgm:pt modelId="{27B51C65-50B0-4487-98CB-FAC8BE3E359B}" type="parTrans" cxnId="{DD733431-C65B-4F69-972C-42EB006F6ECA}">
      <dgm:prSet/>
      <dgm:spPr/>
      <dgm:t>
        <a:bodyPr/>
        <a:lstStyle/>
        <a:p>
          <a:endParaRPr lang="nb-NO"/>
        </a:p>
      </dgm:t>
    </dgm:pt>
    <dgm:pt modelId="{30CA3DD0-5E94-4424-9A96-2679BB7D99CC}" type="sibTrans" cxnId="{DD733431-C65B-4F69-972C-42EB006F6ECA}">
      <dgm:prSet/>
      <dgm:spPr/>
      <dgm:t>
        <a:bodyPr/>
        <a:lstStyle/>
        <a:p>
          <a:endParaRPr lang="nb-NO"/>
        </a:p>
      </dgm:t>
    </dgm:pt>
    <dgm:pt modelId="{698CE0C3-A7A2-4E9D-8E1B-7448297AAB16}">
      <dgm:prSet phldrT="[Tekst]" custT="1"/>
      <dgm:spPr>
        <a:solidFill>
          <a:srgbClr val="92D050"/>
        </a:solidFill>
      </dgm:spPr>
      <dgm:t>
        <a:bodyPr/>
        <a:lstStyle/>
        <a:p>
          <a:pPr>
            <a:buFont typeface="+mj-lt"/>
            <a:buAutoNum type="arabicPeriod"/>
          </a:pPr>
          <a:r>
            <a:rPr lang="nb-NO" sz="900"/>
            <a:t>Trinn 2 - Oppstartsmøte med eier</a:t>
          </a:r>
        </a:p>
      </dgm:t>
    </dgm:pt>
    <dgm:pt modelId="{6F85030F-F593-4756-A9F2-2FAAB70C2938}" type="parTrans" cxnId="{D9EF37EB-6031-4536-B776-AF09F1DADF3A}">
      <dgm:prSet/>
      <dgm:spPr/>
      <dgm:t>
        <a:bodyPr/>
        <a:lstStyle/>
        <a:p>
          <a:endParaRPr lang="nb-NO"/>
        </a:p>
      </dgm:t>
    </dgm:pt>
    <dgm:pt modelId="{9DC2C43B-DA70-45EC-BFE4-7E1B501A25CB}" type="sibTrans" cxnId="{D9EF37EB-6031-4536-B776-AF09F1DADF3A}">
      <dgm:prSet/>
      <dgm:spPr/>
      <dgm:t>
        <a:bodyPr/>
        <a:lstStyle/>
        <a:p>
          <a:endParaRPr lang="nb-NO"/>
        </a:p>
      </dgm:t>
    </dgm:pt>
    <dgm:pt modelId="{7394FF9E-7A3D-4E04-98F6-90B4504A9E10}">
      <dgm:prSet phldrT="[Tekst]"/>
      <dgm:spPr>
        <a:solidFill>
          <a:srgbClr val="92D050"/>
        </a:solidFill>
      </dgm:spPr>
      <dgm:t>
        <a:bodyPr/>
        <a:lstStyle/>
        <a:p>
          <a:pPr>
            <a:buFont typeface="+mj-lt"/>
            <a:buAutoNum type="arabicPeriod"/>
          </a:pPr>
          <a:r>
            <a:rPr lang="nn-NO"/>
            <a:t>Trinn 4 - Utarbeidelse av fredningsforslag </a:t>
          </a:r>
          <a:endParaRPr lang="nb-NO"/>
        </a:p>
      </dgm:t>
    </dgm:pt>
    <dgm:pt modelId="{E1BA82AB-9151-4124-AE0D-88D0D79A47CD}" type="parTrans" cxnId="{DF62E23F-9B2F-4245-98AF-CF149FA6DE25}">
      <dgm:prSet/>
      <dgm:spPr/>
      <dgm:t>
        <a:bodyPr/>
        <a:lstStyle/>
        <a:p>
          <a:endParaRPr lang="nb-NO"/>
        </a:p>
      </dgm:t>
    </dgm:pt>
    <dgm:pt modelId="{3ABF538A-3233-447A-8667-66C465F4B95E}" type="sibTrans" cxnId="{DF62E23F-9B2F-4245-98AF-CF149FA6DE25}">
      <dgm:prSet/>
      <dgm:spPr/>
      <dgm:t>
        <a:bodyPr/>
        <a:lstStyle/>
        <a:p>
          <a:endParaRPr lang="nb-NO"/>
        </a:p>
      </dgm:t>
    </dgm:pt>
    <dgm:pt modelId="{7BEEB2B0-68DB-4A0E-9B9E-F4DA01A7DC3D}">
      <dgm:prSet phldrT="[Tekst]"/>
      <dgm:spPr>
        <a:solidFill>
          <a:srgbClr val="92D050"/>
        </a:solidFill>
      </dgm:spPr>
      <dgm:t>
        <a:bodyPr/>
        <a:lstStyle/>
        <a:p>
          <a:r>
            <a:rPr lang="nn-NO"/>
            <a:t>Trinn 5 - Høring av fredningsforslag og offentlig ettersyn</a:t>
          </a:r>
          <a:endParaRPr lang="nb-NO"/>
        </a:p>
      </dgm:t>
    </dgm:pt>
    <dgm:pt modelId="{4A64E442-2307-471C-99A8-94FB34322842}" type="parTrans" cxnId="{29702C0E-C1FE-45F4-98D0-030FABB05B86}">
      <dgm:prSet/>
      <dgm:spPr/>
      <dgm:t>
        <a:bodyPr/>
        <a:lstStyle/>
        <a:p>
          <a:endParaRPr lang="nb-NO"/>
        </a:p>
      </dgm:t>
    </dgm:pt>
    <dgm:pt modelId="{70608325-BD03-4F13-B192-DC79A2CAC49D}" type="sibTrans" cxnId="{29702C0E-C1FE-45F4-98D0-030FABB05B86}">
      <dgm:prSet/>
      <dgm:spPr/>
      <dgm:t>
        <a:bodyPr/>
        <a:lstStyle/>
        <a:p>
          <a:endParaRPr lang="nb-NO"/>
        </a:p>
      </dgm:t>
    </dgm:pt>
    <dgm:pt modelId="{16CE6D1A-5D45-45A4-9A7C-00634435222B}">
      <dgm:prSet phldrT="[Tekst]" custT="1"/>
      <dgm:spPr>
        <a:solidFill>
          <a:srgbClr val="92D050"/>
        </a:solidFill>
      </dgm:spPr>
      <dgm:t>
        <a:bodyPr/>
        <a:lstStyle/>
        <a:p>
          <a:r>
            <a:rPr lang="nb-NO" sz="800"/>
            <a:t>Trinn 6 - Oversendelse til kommunen for politisk behandling i kommunestyret</a:t>
          </a:r>
        </a:p>
      </dgm:t>
    </dgm:pt>
    <dgm:pt modelId="{177E3DAF-255C-4CC4-BC4D-64EDF3CCE2F1}" type="parTrans" cxnId="{58445876-7EC0-40FA-8770-BE1430137F68}">
      <dgm:prSet/>
      <dgm:spPr/>
      <dgm:t>
        <a:bodyPr/>
        <a:lstStyle/>
        <a:p>
          <a:endParaRPr lang="nb-NO"/>
        </a:p>
      </dgm:t>
    </dgm:pt>
    <dgm:pt modelId="{0C23C87D-3D95-4F8E-8C38-95FA5822086D}" type="sibTrans" cxnId="{58445876-7EC0-40FA-8770-BE1430137F68}">
      <dgm:prSet/>
      <dgm:spPr/>
      <dgm:t>
        <a:bodyPr/>
        <a:lstStyle/>
        <a:p>
          <a:endParaRPr lang="nb-NO"/>
        </a:p>
      </dgm:t>
    </dgm:pt>
    <dgm:pt modelId="{523C944D-5083-4AF3-B20E-DF067FF8C9B5}">
      <dgm:prSet phldrT="[Tekst]"/>
      <dgm:spPr>
        <a:solidFill>
          <a:srgbClr val="92D050"/>
        </a:solidFill>
      </dgm:spPr>
      <dgm:t>
        <a:bodyPr/>
        <a:lstStyle/>
        <a:p>
          <a:r>
            <a:rPr lang="nn-NO"/>
            <a:t>Trinn 7 - Oversendelse til Riksantikvaren </a:t>
          </a:r>
          <a:endParaRPr lang="nb-NO"/>
        </a:p>
      </dgm:t>
    </dgm:pt>
    <dgm:pt modelId="{F228A585-8A54-4D2C-8342-A34A75A3FDA6}" type="parTrans" cxnId="{B85B46CF-9EC0-406B-AF3C-D8DC71579F9D}">
      <dgm:prSet/>
      <dgm:spPr/>
      <dgm:t>
        <a:bodyPr/>
        <a:lstStyle/>
        <a:p>
          <a:endParaRPr lang="nb-NO"/>
        </a:p>
      </dgm:t>
    </dgm:pt>
    <dgm:pt modelId="{46B57866-E5E6-4AE7-8BFE-69D477A9BBCD}" type="sibTrans" cxnId="{B85B46CF-9EC0-406B-AF3C-D8DC71579F9D}">
      <dgm:prSet/>
      <dgm:spPr/>
      <dgm:t>
        <a:bodyPr/>
        <a:lstStyle/>
        <a:p>
          <a:endParaRPr lang="nb-NO"/>
        </a:p>
      </dgm:t>
    </dgm:pt>
    <dgm:pt modelId="{F7E26D0D-9465-4845-8F4C-FF29F60E57F1}">
      <dgm:prSet phldrT="[Tekst]"/>
      <dgm:spPr>
        <a:solidFill>
          <a:schemeClr val="tx2">
            <a:lumMod val="75000"/>
          </a:schemeClr>
        </a:solidFill>
      </dgm:spPr>
      <dgm:t>
        <a:bodyPr/>
        <a:lstStyle/>
        <a:p>
          <a:r>
            <a:rPr lang="nn-NO"/>
            <a:t>Trinn 8 - </a:t>
          </a:r>
          <a:r>
            <a:rPr lang="nb-NO"/>
            <a:t>Vedtak om fredning </a:t>
          </a:r>
        </a:p>
      </dgm:t>
    </dgm:pt>
    <dgm:pt modelId="{78A3E6C8-BA06-4745-872C-2FC3C29061E1}" type="parTrans" cxnId="{28267364-8A52-4813-A907-96CAE5D0050E}">
      <dgm:prSet/>
      <dgm:spPr/>
      <dgm:t>
        <a:bodyPr/>
        <a:lstStyle/>
        <a:p>
          <a:endParaRPr lang="nb-NO"/>
        </a:p>
      </dgm:t>
    </dgm:pt>
    <dgm:pt modelId="{1B35B78B-D04C-4D3E-B9C9-38B362E87B1C}" type="sibTrans" cxnId="{28267364-8A52-4813-A907-96CAE5D0050E}">
      <dgm:prSet/>
      <dgm:spPr/>
      <dgm:t>
        <a:bodyPr/>
        <a:lstStyle/>
        <a:p>
          <a:endParaRPr lang="nb-NO"/>
        </a:p>
      </dgm:t>
    </dgm:pt>
    <dgm:pt modelId="{42BCDE36-8B82-4140-997B-40ADB0AF0F35}">
      <dgm:prSet phldrT="[Tekst]"/>
      <dgm:spPr>
        <a:solidFill>
          <a:schemeClr val="tx2">
            <a:lumMod val="75000"/>
          </a:schemeClr>
        </a:solidFill>
      </dgm:spPr>
      <dgm:t>
        <a:bodyPr/>
        <a:lstStyle/>
        <a:p>
          <a:pPr>
            <a:buFont typeface="+mj-lt"/>
            <a:buAutoNum type="arabicPeriod"/>
          </a:pPr>
          <a:r>
            <a:rPr lang="nn-NO"/>
            <a:t>Trinn 9 - Eventuell klage</a:t>
          </a:r>
          <a:endParaRPr lang="nb-NO"/>
        </a:p>
      </dgm:t>
    </dgm:pt>
    <dgm:pt modelId="{C89E3212-A602-4C4F-8C2B-0CF82A06C5A4}" type="parTrans" cxnId="{E14176CD-27AA-4DC9-BB82-68689ECAD037}">
      <dgm:prSet/>
      <dgm:spPr/>
      <dgm:t>
        <a:bodyPr/>
        <a:lstStyle/>
        <a:p>
          <a:endParaRPr lang="nb-NO"/>
        </a:p>
      </dgm:t>
    </dgm:pt>
    <dgm:pt modelId="{FB0C61FA-33AF-464E-A182-9A84A0B812E7}" type="sibTrans" cxnId="{E14176CD-27AA-4DC9-BB82-68689ECAD037}">
      <dgm:prSet/>
      <dgm:spPr/>
      <dgm:t>
        <a:bodyPr/>
        <a:lstStyle/>
        <a:p>
          <a:endParaRPr lang="nb-NO"/>
        </a:p>
      </dgm:t>
    </dgm:pt>
    <dgm:pt modelId="{F8CF9882-ADE8-4571-B8EB-8521FD42F326}">
      <dgm:prSet/>
      <dgm:spPr>
        <a:solidFill>
          <a:srgbClr val="92D050"/>
        </a:solidFill>
      </dgm:spPr>
      <dgm:t>
        <a:bodyPr/>
        <a:lstStyle/>
        <a:p>
          <a:pPr>
            <a:buFont typeface="+mj-lt"/>
            <a:buAutoNum type="arabicPeriod"/>
          </a:pPr>
          <a:r>
            <a:rPr lang="nn-NO"/>
            <a:t>Trinn 3 - Melding om oppstart og kunngjøring</a:t>
          </a:r>
          <a:endParaRPr lang="nb-NO"/>
        </a:p>
      </dgm:t>
    </dgm:pt>
    <dgm:pt modelId="{3E52BB57-434F-47F0-ADD6-295CC0228918}" type="parTrans" cxnId="{DB1EFE5E-DB32-4288-B280-2FFA0CF4B27F}">
      <dgm:prSet/>
      <dgm:spPr/>
      <dgm:t>
        <a:bodyPr/>
        <a:lstStyle/>
        <a:p>
          <a:endParaRPr lang="nb-NO"/>
        </a:p>
      </dgm:t>
    </dgm:pt>
    <dgm:pt modelId="{436A752C-944F-46A8-A315-977C4F6CCDCA}" type="sibTrans" cxnId="{DB1EFE5E-DB32-4288-B280-2FFA0CF4B27F}">
      <dgm:prSet/>
      <dgm:spPr/>
      <dgm:t>
        <a:bodyPr/>
        <a:lstStyle/>
        <a:p>
          <a:endParaRPr lang="nb-NO"/>
        </a:p>
      </dgm:t>
    </dgm:pt>
    <dgm:pt modelId="{031FBAEB-3079-44A0-8EEC-9AB5081EB451}">
      <dgm:prSet/>
      <dgm:spPr>
        <a:solidFill>
          <a:schemeClr val="tx2">
            <a:lumMod val="75000"/>
          </a:schemeClr>
        </a:solidFill>
      </dgm:spPr>
      <dgm:t>
        <a:bodyPr/>
        <a:lstStyle/>
        <a:p>
          <a:r>
            <a:rPr lang="nn-NO"/>
            <a:t>Trinn 10 - Tinglysing</a:t>
          </a:r>
          <a:endParaRPr lang="nb-NO"/>
        </a:p>
      </dgm:t>
    </dgm:pt>
    <dgm:pt modelId="{6426A0C6-3DB1-4F60-AF89-2A85739D31BF}" type="parTrans" cxnId="{28ED2DE0-1788-4B71-924D-910B3D5972AC}">
      <dgm:prSet/>
      <dgm:spPr/>
      <dgm:t>
        <a:bodyPr/>
        <a:lstStyle/>
        <a:p>
          <a:endParaRPr lang="nb-NO"/>
        </a:p>
      </dgm:t>
    </dgm:pt>
    <dgm:pt modelId="{9FCF1F87-4A38-4757-97A7-BC458370F236}" type="sibTrans" cxnId="{28ED2DE0-1788-4B71-924D-910B3D5972AC}">
      <dgm:prSet/>
      <dgm:spPr/>
      <dgm:t>
        <a:bodyPr/>
        <a:lstStyle/>
        <a:p>
          <a:endParaRPr lang="nb-NO"/>
        </a:p>
      </dgm:t>
    </dgm:pt>
    <dgm:pt modelId="{13F37353-5411-4642-A19D-48AC1B25098A}">
      <dgm:prSet/>
      <dgm:spPr>
        <a:solidFill>
          <a:schemeClr val="tx2">
            <a:lumMod val="75000"/>
          </a:schemeClr>
        </a:solidFill>
      </dgm:spPr>
      <dgm:t>
        <a:bodyPr/>
        <a:lstStyle/>
        <a:p>
          <a:pPr>
            <a:buFont typeface="+mj-lt"/>
            <a:buAutoNum type="arabicPeriod"/>
          </a:pPr>
          <a:r>
            <a:rPr lang="nn-NO"/>
            <a:t>Trinn 11 - Oversendelse av diplom til eier </a:t>
          </a:r>
          <a:endParaRPr lang="nb-NO"/>
        </a:p>
      </dgm:t>
    </dgm:pt>
    <dgm:pt modelId="{40071CBA-3F17-423F-9846-E4F7312C23B0}" type="parTrans" cxnId="{57E4A6D5-806D-4FAC-A9BC-93E82A0D17A2}">
      <dgm:prSet/>
      <dgm:spPr/>
      <dgm:t>
        <a:bodyPr/>
        <a:lstStyle/>
        <a:p>
          <a:endParaRPr lang="nb-NO"/>
        </a:p>
      </dgm:t>
    </dgm:pt>
    <dgm:pt modelId="{4CAF6CD5-7BE8-4DE1-B9CC-A9A57A248636}" type="sibTrans" cxnId="{57E4A6D5-806D-4FAC-A9BC-93E82A0D17A2}">
      <dgm:prSet/>
      <dgm:spPr/>
      <dgm:t>
        <a:bodyPr/>
        <a:lstStyle/>
        <a:p>
          <a:endParaRPr lang="nb-NO"/>
        </a:p>
      </dgm:t>
    </dgm:pt>
    <dgm:pt modelId="{D6B6186F-3674-4C1B-A3C4-5F951A8395AB}">
      <dgm:prSet/>
      <dgm:spPr>
        <a:solidFill>
          <a:srgbClr val="92D050"/>
        </a:solidFill>
      </dgm:spPr>
      <dgm:t>
        <a:bodyPr/>
        <a:lstStyle/>
        <a:p>
          <a:r>
            <a:rPr lang="nn-NO"/>
            <a:t>Trinn 12 - </a:t>
          </a:r>
          <a:r>
            <a:rPr lang="nb-NO"/>
            <a:t>Videre oppfølging etter vedtak</a:t>
          </a:r>
        </a:p>
      </dgm:t>
    </dgm:pt>
    <dgm:pt modelId="{EDE35B7A-EDE3-4447-9F0D-42844D9E8E53}" type="parTrans" cxnId="{C7441ED7-4D40-4D07-B4B1-9850837D524C}">
      <dgm:prSet/>
      <dgm:spPr/>
      <dgm:t>
        <a:bodyPr/>
        <a:lstStyle/>
        <a:p>
          <a:endParaRPr lang="nb-NO"/>
        </a:p>
      </dgm:t>
    </dgm:pt>
    <dgm:pt modelId="{A0C9EE7F-75DD-4F80-8F74-0A47E57C475A}" type="sibTrans" cxnId="{C7441ED7-4D40-4D07-B4B1-9850837D524C}">
      <dgm:prSet/>
      <dgm:spPr/>
      <dgm:t>
        <a:bodyPr/>
        <a:lstStyle/>
        <a:p>
          <a:endParaRPr lang="nb-NO"/>
        </a:p>
      </dgm:t>
    </dgm:pt>
    <dgm:pt modelId="{2341D6C3-CFF0-4F5B-951A-EE7EE53DF99E}" type="pres">
      <dgm:prSet presAssocID="{2C416D68-CC3E-441A-8150-2E4D3AB488F6}" presName="Name0" presStyleCnt="0">
        <dgm:presLayoutVars>
          <dgm:dir/>
          <dgm:resizeHandles val="exact"/>
        </dgm:presLayoutVars>
      </dgm:prSet>
      <dgm:spPr/>
    </dgm:pt>
    <dgm:pt modelId="{86F6189E-85C0-4220-A252-5BEFBEEEE69C}" type="pres">
      <dgm:prSet presAssocID="{D72F8887-9E8D-44FF-BED4-A35DA3CA50EB}" presName="node" presStyleLbl="node1" presStyleIdx="0" presStyleCnt="12">
        <dgm:presLayoutVars>
          <dgm:bulletEnabled val="1"/>
        </dgm:presLayoutVars>
      </dgm:prSet>
      <dgm:spPr>
        <a:prstGeom prst="roundRect">
          <a:avLst/>
        </a:prstGeom>
      </dgm:spPr>
    </dgm:pt>
    <dgm:pt modelId="{7D7470E0-CED1-4CE1-A51F-B24C4695062E}" type="pres">
      <dgm:prSet presAssocID="{30CA3DD0-5E94-4424-9A96-2679BB7D99CC}" presName="sibTrans" presStyleLbl="sibTrans1D1" presStyleIdx="0" presStyleCnt="11"/>
      <dgm:spPr/>
    </dgm:pt>
    <dgm:pt modelId="{12DE4B9E-CE6D-484E-A9D2-56DBF7AFF23B}" type="pres">
      <dgm:prSet presAssocID="{30CA3DD0-5E94-4424-9A96-2679BB7D99CC}" presName="connectorText" presStyleLbl="sibTrans1D1" presStyleIdx="0" presStyleCnt="11"/>
      <dgm:spPr/>
    </dgm:pt>
    <dgm:pt modelId="{03762706-4DB3-4687-A098-27D3603FE1ED}" type="pres">
      <dgm:prSet presAssocID="{698CE0C3-A7A2-4E9D-8E1B-7448297AAB16}" presName="node" presStyleLbl="node1" presStyleIdx="1" presStyleCnt="12">
        <dgm:presLayoutVars>
          <dgm:bulletEnabled val="1"/>
        </dgm:presLayoutVars>
      </dgm:prSet>
      <dgm:spPr>
        <a:prstGeom prst="roundRect">
          <a:avLst/>
        </a:prstGeom>
      </dgm:spPr>
    </dgm:pt>
    <dgm:pt modelId="{0F75EE05-8DE1-4BA9-AAB3-5CEFADEE1B81}" type="pres">
      <dgm:prSet presAssocID="{9DC2C43B-DA70-45EC-BFE4-7E1B501A25CB}" presName="sibTrans" presStyleLbl="sibTrans1D1" presStyleIdx="1" presStyleCnt="11"/>
      <dgm:spPr/>
    </dgm:pt>
    <dgm:pt modelId="{41F13B2C-25CD-4E61-8DAD-2D203778C947}" type="pres">
      <dgm:prSet presAssocID="{9DC2C43B-DA70-45EC-BFE4-7E1B501A25CB}" presName="connectorText" presStyleLbl="sibTrans1D1" presStyleIdx="1" presStyleCnt="11"/>
      <dgm:spPr/>
    </dgm:pt>
    <dgm:pt modelId="{21BACE64-A6F4-4426-A620-D07EBE881A29}" type="pres">
      <dgm:prSet presAssocID="{F8CF9882-ADE8-4571-B8EB-8521FD42F326}" presName="node" presStyleLbl="node1" presStyleIdx="2" presStyleCnt="12">
        <dgm:presLayoutVars>
          <dgm:bulletEnabled val="1"/>
        </dgm:presLayoutVars>
      </dgm:prSet>
      <dgm:spPr>
        <a:prstGeom prst="roundRect">
          <a:avLst/>
        </a:prstGeom>
      </dgm:spPr>
    </dgm:pt>
    <dgm:pt modelId="{87B569FF-A400-407D-8235-BAC350746582}" type="pres">
      <dgm:prSet presAssocID="{436A752C-944F-46A8-A315-977C4F6CCDCA}" presName="sibTrans" presStyleLbl="sibTrans1D1" presStyleIdx="2" presStyleCnt="11"/>
      <dgm:spPr/>
    </dgm:pt>
    <dgm:pt modelId="{A8F6DC66-A92A-4D51-A1B3-C8F1685A9974}" type="pres">
      <dgm:prSet presAssocID="{436A752C-944F-46A8-A315-977C4F6CCDCA}" presName="connectorText" presStyleLbl="sibTrans1D1" presStyleIdx="2" presStyleCnt="11"/>
      <dgm:spPr/>
    </dgm:pt>
    <dgm:pt modelId="{3F253B0A-FF25-4D65-9649-74B3B253BDB0}" type="pres">
      <dgm:prSet presAssocID="{7394FF9E-7A3D-4E04-98F6-90B4504A9E10}" presName="node" presStyleLbl="node1" presStyleIdx="3" presStyleCnt="12">
        <dgm:presLayoutVars>
          <dgm:bulletEnabled val="1"/>
        </dgm:presLayoutVars>
      </dgm:prSet>
      <dgm:spPr>
        <a:prstGeom prst="roundRect">
          <a:avLst/>
        </a:prstGeom>
      </dgm:spPr>
    </dgm:pt>
    <dgm:pt modelId="{CF27BDA8-2BD0-4A87-B017-0CBDF02BD513}" type="pres">
      <dgm:prSet presAssocID="{3ABF538A-3233-447A-8667-66C465F4B95E}" presName="sibTrans" presStyleLbl="sibTrans1D1" presStyleIdx="3" presStyleCnt="11"/>
      <dgm:spPr/>
    </dgm:pt>
    <dgm:pt modelId="{A6BAB1FD-2C49-4123-A31B-26F9ABE6837D}" type="pres">
      <dgm:prSet presAssocID="{3ABF538A-3233-447A-8667-66C465F4B95E}" presName="connectorText" presStyleLbl="sibTrans1D1" presStyleIdx="3" presStyleCnt="11"/>
      <dgm:spPr/>
    </dgm:pt>
    <dgm:pt modelId="{5786706E-7404-409A-BD8C-AEE4480C2335}" type="pres">
      <dgm:prSet presAssocID="{7BEEB2B0-68DB-4A0E-9B9E-F4DA01A7DC3D}" presName="node" presStyleLbl="node1" presStyleIdx="4" presStyleCnt="12">
        <dgm:presLayoutVars>
          <dgm:bulletEnabled val="1"/>
        </dgm:presLayoutVars>
      </dgm:prSet>
      <dgm:spPr>
        <a:prstGeom prst="roundRect">
          <a:avLst/>
        </a:prstGeom>
      </dgm:spPr>
    </dgm:pt>
    <dgm:pt modelId="{C02D603E-7EFE-4916-A34A-75611B6B2D9D}" type="pres">
      <dgm:prSet presAssocID="{70608325-BD03-4F13-B192-DC79A2CAC49D}" presName="sibTrans" presStyleLbl="sibTrans1D1" presStyleIdx="4" presStyleCnt="11"/>
      <dgm:spPr/>
    </dgm:pt>
    <dgm:pt modelId="{1ABF6F62-8AED-4227-8D7A-A3ECA463DF09}" type="pres">
      <dgm:prSet presAssocID="{70608325-BD03-4F13-B192-DC79A2CAC49D}" presName="connectorText" presStyleLbl="sibTrans1D1" presStyleIdx="4" presStyleCnt="11"/>
      <dgm:spPr/>
    </dgm:pt>
    <dgm:pt modelId="{38C1104A-9FD3-4855-9E70-A71DA8FFBC0F}" type="pres">
      <dgm:prSet presAssocID="{16CE6D1A-5D45-45A4-9A7C-00634435222B}" presName="node" presStyleLbl="node1" presStyleIdx="5" presStyleCnt="12" custScaleX="105944" custScaleY="115876">
        <dgm:presLayoutVars>
          <dgm:bulletEnabled val="1"/>
        </dgm:presLayoutVars>
      </dgm:prSet>
      <dgm:spPr>
        <a:prstGeom prst="roundRect">
          <a:avLst/>
        </a:prstGeom>
      </dgm:spPr>
    </dgm:pt>
    <dgm:pt modelId="{3A09567B-F3D0-4D75-8313-93AF90B31C1D}" type="pres">
      <dgm:prSet presAssocID="{0C23C87D-3D95-4F8E-8C38-95FA5822086D}" presName="sibTrans" presStyleLbl="sibTrans1D1" presStyleIdx="5" presStyleCnt="11"/>
      <dgm:spPr/>
    </dgm:pt>
    <dgm:pt modelId="{C6723E01-EA97-4348-B29B-6C7B221892BD}" type="pres">
      <dgm:prSet presAssocID="{0C23C87D-3D95-4F8E-8C38-95FA5822086D}" presName="connectorText" presStyleLbl="sibTrans1D1" presStyleIdx="5" presStyleCnt="11"/>
      <dgm:spPr/>
    </dgm:pt>
    <dgm:pt modelId="{6C6906E9-4D53-40BC-9575-57360F5E55CB}" type="pres">
      <dgm:prSet presAssocID="{523C944D-5083-4AF3-B20E-DF067FF8C9B5}" presName="node" presStyleLbl="node1" presStyleIdx="6" presStyleCnt="12">
        <dgm:presLayoutVars>
          <dgm:bulletEnabled val="1"/>
        </dgm:presLayoutVars>
      </dgm:prSet>
      <dgm:spPr>
        <a:prstGeom prst="roundRect">
          <a:avLst/>
        </a:prstGeom>
      </dgm:spPr>
    </dgm:pt>
    <dgm:pt modelId="{54576418-91BE-484E-AC99-A4CEB46217A3}" type="pres">
      <dgm:prSet presAssocID="{46B57866-E5E6-4AE7-8BFE-69D477A9BBCD}" presName="sibTrans" presStyleLbl="sibTrans1D1" presStyleIdx="6" presStyleCnt="11"/>
      <dgm:spPr/>
    </dgm:pt>
    <dgm:pt modelId="{047E9ACF-01FE-4C71-B91E-E49215BBC81A}" type="pres">
      <dgm:prSet presAssocID="{46B57866-E5E6-4AE7-8BFE-69D477A9BBCD}" presName="connectorText" presStyleLbl="sibTrans1D1" presStyleIdx="6" presStyleCnt="11"/>
      <dgm:spPr/>
    </dgm:pt>
    <dgm:pt modelId="{A41CE7F3-4ABB-4490-8739-16208B1CF808}" type="pres">
      <dgm:prSet presAssocID="{F7E26D0D-9465-4845-8F4C-FF29F60E57F1}" presName="node" presStyleLbl="node1" presStyleIdx="7" presStyleCnt="12">
        <dgm:presLayoutVars>
          <dgm:bulletEnabled val="1"/>
        </dgm:presLayoutVars>
      </dgm:prSet>
      <dgm:spPr/>
    </dgm:pt>
    <dgm:pt modelId="{5D351ECF-60F8-4DCA-AA7C-B474EF3D38C3}" type="pres">
      <dgm:prSet presAssocID="{1B35B78B-D04C-4D3E-B9C9-38B362E87B1C}" presName="sibTrans" presStyleLbl="sibTrans1D1" presStyleIdx="7" presStyleCnt="11"/>
      <dgm:spPr/>
    </dgm:pt>
    <dgm:pt modelId="{A766A08C-954E-4CBF-B96F-3AAB06E69653}" type="pres">
      <dgm:prSet presAssocID="{1B35B78B-D04C-4D3E-B9C9-38B362E87B1C}" presName="connectorText" presStyleLbl="sibTrans1D1" presStyleIdx="7" presStyleCnt="11"/>
      <dgm:spPr/>
    </dgm:pt>
    <dgm:pt modelId="{74609F24-9E08-4CEA-AE4E-1C7F0ADFD16C}" type="pres">
      <dgm:prSet presAssocID="{42BCDE36-8B82-4140-997B-40ADB0AF0F35}" presName="node" presStyleLbl="node1" presStyleIdx="8" presStyleCnt="12">
        <dgm:presLayoutVars>
          <dgm:bulletEnabled val="1"/>
        </dgm:presLayoutVars>
      </dgm:prSet>
      <dgm:spPr>
        <a:prstGeom prst="flowChartPreparation">
          <a:avLst/>
        </a:prstGeom>
      </dgm:spPr>
    </dgm:pt>
    <dgm:pt modelId="{0FBD96B0-37EF-4593-9C64-3A6DB303FABF}" type="pres">
      <dgm:prSet presAssocID="{FB0C61FA-33AF-464E-A182-9A84A0B812E7}" presName="sibTrans" presStyleLbl="sibTrans1D1" presStyleIdx="8" presStyleCnt="11"/>
      <dgm:spPr/>
    </dgm:pt>
    <dgm:pt modelId="{8FE6B0CD-E4D9-40C0-BCF7-9D33F679150F}" type="pres">
      <dgm:prSet presAssocID="{FB0C61FA-33AF-464E-A182-9A84A0B812E7}" presName="connectorText" presStyleLbl="sibTrans1D1" presStyleIdx="8" presStyleCnt="11"/>
      <dgm:spPr/>
    </dgm:pt>
    <dgm:pt modelId="{457C0DEC-28AF-474A-8309-7B4FE35DDC56}" type="pres">
      <dgm:prSet presAssocID="{031FBAEB-3079-44A0-8EEC-9AB5081EB451}" presName="node" presStyleLbl="node1" presStyleIdx="9" presStyleCnt="12">
        <dgm:presLayoutVars>
          <dgm:bulletEnabled val="1"/>
        </dgm:presLayoutVars>
      </dgm:prSet>
      <dgm:spPr/>
    </dgm:pt>
    <dgm:pt modelId="{D8C64C1A-EB30-4F14-9D5F-1E632220435B}" type="pres">
      <dgm:prSet presAssocID="{9FCF1F87-4A38-4757-97A7-BC458370F236}" presName="sibTrans" presStyleLbl="sibTrans1D1" presStyleIdx="9" presStyleCnt="11"/>
      <dgm:spPr/>
    </dgm:pt>
    <dgm:pt modelId="{829745B2-54CE-45A5-8EAF-AA0BA7AA2026}" type="pres">
      <dgm:prSet presAssocID="{9FCF1F87-4A38-4757-97A7-BC458370F236}" presName="connectorText" presStyleLbl="sibTrans1D1" presStyleIdx="9" presStyleCnt="11"/>
      <dgm:spPr/>
    </dgm:pt>
    <dgm:pt modelId="{18B54352-C792-43F9-998D-4991745218E5}" type="pres">
      <dgm:prSet presAssocID="{13F37353-5411-4642-A19D-48AC1B25098A}" presName="node" presStyleLbl="node1" presStyleIdx="10" presStyleCnt="12">
        <dgm:presLayoutVars>
          <dgm:bulletEnabled val="1"/>
        </dgm:presLayoutVars>
      </dgm:prSet>
      <dgm:spPr/>
    </dgm:pt>
    <dgm:pt modelId="{1FB87706-C6A1-4201-A3A7-C9291900F444}" type="pres">
      <dgm:prSet presAssocID="{4CAF6CD5-7BE8-4DE1-B9CC-A9A57A248636}" presName="sibTrans" presStyleLbl="sibTrans1D1" presStyleIdx="10" presStyleCnt="11"/>
      <dgm:spPr/>
    </dgm:pt>
    <dgm:pt modelId="{D844A8A5-9BC9-4667-B94B-A8D9AB9BE640}" type="pres">
      <dgm:prSet presAssocID="{4CAF6CD5-7BE8-4DE1-B9CC-A9A57A248636}" presName="connectorText" presStyleLbl="sibTrans1D1" presStyleIdx="10" presStyleCnt="11"/>
      <dgm:spPr/>
    </dgm:pt>
    <dgm:pt modelId="{AC42D780-9252-4199-A96F-EF4282E057AB}" type="pres">
      <dgm:prSet presAssocID="{D6B6186F-3674-4C1B-A3C4-5F951A8395AB}" presName="node" presStyleLbl="node1" presStyleIdx="11" presStyleCnt="12">
        <dgm:presLayoutVars>
          <dgm:bulletEnabled val="1"/>
        </dgm:presLayoutVars>
      </dgm:prSet>
      <dgm:spPr>
        <a:prstGeom prst="roundRect">
          <a:avLst/>
        </a:prstGeom>
      </dgm:spPr>
    </dgm:pt>
  </dgm:ptLst>
  <dgm:cxnLst>
    <dgm:cxn modelId="{50EFD003-34D8-4798-8D63-D20602B81038}" type="presOf" srcId="{46B57866-E5E6-4AE7-8BFE-69D477A9BBCD}" destId="{047E9ACF-01FE-4C71-B91E-E49215BBC81A}" srcOrd="1" destOrd="0" presId="urn:microsoft.com/office/officeart/2005/8/layout/bProcess3"/>
    <dgm:cxn modelId="{404F2705-9120-442A-B4EF-70AB5571B836}" type="presOf" srcId="{9FCF1F87-4A38-4757-97A7-BC458370F236}" destId="{829745B2-54CE-45A5-8EAF-AA0BA7AA2026}" srcOrd="1" destOrd="0" presId="urn:microsoft.com/office/officeart/2005/8/layout/bProcess3"/>
    <dgm:cxn modelId="{F3621806-BC4F-4CBB-A395-0069E1F78409}" type="presOf" srcId="{4CAF6CD5-7BE8-4DE1-B9CC-A9A57A248636}" destId="{D844A8A5-9BC9-4667-B94B-A8D9AB9BE640}" srcOrd="1" destOrd="0" presId="urn:microsoft.com/office/officeart/2005/8/layout/bProcess3"/>
    <dgm:cxn modelId="{2A04A706-59B3-465A-9CE0-760152BE226A}" type="presOf" srcId="{2C416D68-CC3E-441A-8150-2E4D3AB488F6}" destId="{2341D6C3-CFF0-4F5B-951A-EE7EE53DF99E}" srcOrd="0" destOrd="0" presId="urn:microsoft.com/office/officeart/2005/8/layout/bProcess3"/>
    <dgm:cxn modelId="{23B6510B-C2B1-4E11-A685-0B61456ABBC5}" type="presOf" srcId="{46B57866-E5E6-4AE7-8BFE-69D477A9BBCD}" destId="{54576418-91BE-484E-AC99-A4CEB46217A3}" srcOrd="0" destOrd="0" presId="urn:microsoft.com/office/officeart/2005/8/layout/bProcess3"/>
    <dgm:cxn modelId="{29702C0E-C1FE-45F4-98D0-030FABB05B86}" srcId="{2C416D68-CC3E-441A-8150-2E4D3AB488F6}" destId="{7BEEB2B0-68DB-4A0E-9B9E-F4DA01A7DC3D}" srcOrd="4" destOrd="0" parTransId="{4A64E442-2307-471C-99A8-94FB34322842}" sibTransId="{70608325-BD03-4F13-B192-DC79A2CAC49D}"/>
    <dgm:cxn modelId="{7AFD4D0E-E95D-4E96-B45C-9090FBA73D78}" type="presOf" srcId="{D6B6186F-3674-4C1B-A3C4-5F951A8395AB}" destId="{AC42D780-9252-4199-A96F-EF4282E057AB}" srcOrd="0" destOrd="0" presId="urn:microsoft.com/office/officeart/2005/8/layout/bProcess3"/>
    <dgm:cxn modelId="{77242A12-142B-4A4F-8A11-57C205481DB5}" type="presOf" srcId="{523C944D-5083-4AF3-B20E-DF067FF8C9B5}" destId="{6C6906E9-4D53-40BC-9575-57360F5E55CB}" srcOrd="0" destOrd="0" presId="urn:microsoft.com/office/officeart/2005/8/layout/bProcess3"/>
    <dgm:cxn modelId="{8C9C3717-1119-4F1B-99B4-54E996111363}" type="presOf" srcId="{698CE0C3-A7A2-4E9D-8E1B-7448297AAB16}" destId="{03762706-4DB3-4687-A098-27D3603FE1ED}" srcOrd="0" destOrd="0" presId="urn:microsoft.com/office/officeart/2005/8/layout/bProcess3"/>
    <dgm:cxn modelId="{02E67924-7292-4C4C-B8CA-CF6A7021F912}" type="presOf" srcId="{436A752C-944F-46A8-A315-977C4F6CCDCA}" destId="{87B569FF-A400-407D-8235-BAC350746582}" srcOrd="0" destOrd="0" presId="urn:microsoft.com/office/officeart/2005/8/layout/bProcess3"/>
    <dgm:cxn modelId="{0876D629-F1B1-4E05-AABA-837C89267ACB}" type="presOf" srcId="{4CAF6CD5-7BE8-4DE1-B9CC-A9A57A248636}" destId="{1FB87706-C6A1-4201-A3A7-C9291900F444}" srcOrd="0" destOrd="0" presId="urn:microsoft.com/office/officeart/2005/8/layout/bProcess3"/>
    <dgm:cxn modelId="{72D0FD2E-E591-40B2-A1BF-704360861476}" type="presOf" srcId="{16CE6D1A-5D45-45A4-9A7C-00634435222B}" destId="{38C1104A-9FD3-4855-9E70-A71DA8FFBC0F}" srcOrd="0" destOrd="0" presId="urn:microsoft.com/office/officeart/2005/8/layout/bProcess3"/>
    <dgm:cxn modelId="{DD733431-C65B-4F69-972C-42EB006F6ECA}" srcId="{2C416D68-CC3E-441A-8150-2E4D3AB488F6}" destId="{D72F8887-9E8D-44FF-BED4-A35DA3CA50EB}" srcOrd="0" destOrd="0" parTransId="{27B51C65-50B0-4487-98CB-FAC8BE3E359B}" sibTransId="{30CA3DD0-5E94-4424-9A96-2679BB7D99CC}"/>
    <dgm:cxn modelId="{DF62E23F-9B2F-4245-98AF-CF149FA6DE25}" srcId="{2C416D68-CC3E-441A-8150-2E4D3AB488F6}" destId="{7394FF9E-7A3D-4E04-98F6-90B4504A9E10}" srcOrd="3" destOrd="0" parTransId="{E1BA82AB-9151-4124-AE0D-88D0D79A47CD}" sibTransId="{3ABF538A-3233-447A-8667-66C465F4B95E}"/>
    <dgm:cxn modelId="{DB1EFE5E-DB32-4288-B280-2FFA0CF4B27F}" srcId="{2C416D68-CC3E-441A-8150-2E4D3AB488F6}" destId="{F8CF9882-ADE8-4571-B8EB-8521FD42F326}" srcOrd="2" destOrd="0" parTransId="{3E52BB57-434F-47F0-ADD6-295CC0228918}" sibTransId="{436A752C-944F-46A8-A315-977C4F6CCDCA}"/>
    <dgm:cxn modelId="{E3339761-F304-404F-AF70-E2FB61767BEE}" type="presOf" srcId="{9FCF1F87-4A38-4757-97A7-BC458370F236}" destId="{D8C64C1A-EB30-4F14-9D5F-1E632220435B}" srcOrd="0" destOrd="0" presId="urn:microsoft.com/office/officeart/2005/8/layout/bProcess3"/>
    <dgm:cxn modelId="{28267364-8A52-4813-A907-96CAE5D0050E}" srcId="{2C416D68-CC3E-441A-8150-2E4D3AB488F6}" destId="{F7E26D0D-9465-4845-8F4C-FF29F60E57F1}" srcOrd="7" destOrd="0" parTransId="{78A3E6C8-BA06-4745-872C-2FC3C29061E1}" sibTransId="{1B35B78B-D04C-4D3E-B9C9-38B362E87B1C}"/>
    <dgm:cxn modelId="{3FD1CD4B-A37B-4F76-A7A4-418E753B103A}" type="presOf" srcId="{42BCDE36-8B82-4140-997B-40ADB0AF0F35}" destId="{74609F24-9E08-4CEA-AE4E-1C7F0ADFD16C}" srcOrd="0" destOrd="0" presId="urn:microsoft.com/office/officeart/2005/8/layout/bProcess3"/>
    <dgm:cxn modelId="{BAFC1353-6C12-443F-8149-BEA00AA0FBED}" type="presOf" srcId="{1B35B78B-D04C-4D3E-B9C9-38B362E87B1C}" destId="{A766A08C-954E-4CBF-B96F-3AAB06E69653}" srcOrd="1" destOrd="0" presId="urn:microsoft.com/office/officeart/2005/8/layout/bProcess3"/>
    <dgm:cxn modelId="{6ED06974-88BF-4504-8B91-610BCF499CC8}" type="presOf" srcId="{0C23C87D-3D95-4F8E-8C38-95FA5822086D}" destId="{C6723E01-EA97-4348-B29B-6C7B221892BD}" srcOrd="1" destOrd="0" presId="urn:microsoft.com/office/officeart/2005/8/layout/bProcess3"/>
    <dgm:cxn modelId="{8313A354-0DB7-40D8-BE6C-2433750F520B}" type="presOf" srcId="{436A752C-944F-46A8-A315-977C4F6CCDCA}" destId="{A8F6DC66-A92A-4D51-A1B3-C8F1685A9974}" srcOrd="1" destOrd="0" presId="urn:microsoft.com/office/officeart/2005/8/layout/bProcess3"/>
    <dgm:cxn modelId="{58445876-7EC0-40FA-8770-BE1430137F68}" srcId="{2C416D68-CC3E-441A-8150-2E4D3AB488F6}" destId="{16CE6D1A-5D45-45A4-9A7C-00634435222B}" srcOrd="5" destOrd="0" parTransId="{177E3DAF-255C-4CC4-BC4D-64EDF3CCE2F1}" sibTransId="{0C23C87D-3D95-4F8E-8C38-95FA5822086D}"/>
    <dgm:cxn modelId="{0F80A056-BE69-4434-9325-4D4623343646}" type="presOf" srcId="{F7E26D0D-9465-4845-8F4C-FF29F60E57F1}" destId="{A41CE7F3-4ABB-4490-8739-16208B1CF808}" srcOrd="0" destOrd="0" presId="urn:microsoft.com/office/officeart/2005/8/layout/bProcess3"/>
    <dgm:cxn modelId="{535CA856-7B48-4F31-B85A-890E17A12556}" type="presOf" srcId="{FB0C61FA-33AF-464E-A182-9A84A0B812E7}" destId="{8FE6B0CD-E4D9-40C0-BCF7-9D33F679150F}" srcOrd="1" destOrd="0" presId="urn:microsoft.com/office/officeart/2005/8/layout/bProcess3"/>
    <dgm:cxn modelId="{117E7987-22A5-4756-A679-7B43F2FDA6A3}" type="presOf" srcId="{70608325-BD03-4F13-B192-DC79A2CAC49D}" destId="{1ABF6F62-8AED-4227-8D7A-A3ECA463DF09}" srcOrd="1" destOrd="0" presId="urn:microsoft.com/office/officeart/2005/8/layout/bProcess3"/>
    <dgm:cxn modelId="{27D1F98D-FB81-4FE1-B78F-BA0042AEC45A}" type="presOf" srcId="{9DC2C43B-DA70-45EC-BFE4-7E1B501A25CB}" destId="{41F13B2C-25CD-4E61-8DAD-2D203778C947}" srcOrd="1" destOrd="0" presId="urn:microsoft.com/office/officeart/2005/8/layout/bProcess3"/>
    <dgm:cxn modelId="{1B354D8F-9E3A-49D9-8CBF-5AF93E01FC4E}" type="presOf" srcId="{D72F8887-9E8D-44FF-BED4-A35DA3CA50EB}" destId="{86F6189E-85C0-4220-A252-5BEFBEEEE69C}" srcOrd="0" destOrd="0" presId="urn:microsoft.com/office/officeart/2005/8/layout/bProcess3"/>
    <dgm:cxn modelId="{1E45599F-BAD4-469E-B45C-A9C8AC3EC990}" type="presOf" srcId="{0C23C87D-3D95-4F8E-8C38-95FA5822086D}" destId="{3A09567B-F3D0-4D75-8313-93AF90B31C1D}" srcOrd="0" destOrd="0" presId="urn:microsoft.com/office/officeart/2005/8/layout/bProcess3"/>
    <dgm:cxn modelId="{D8D4D9A9-B275-4288-9002-8B439A18C976}" type="presOf" srcId="{7394FF9E-7A3D-4E04-98F6-90B4504A9E10}" destId="{3F253B0A-FF25-4D65-9649-74B3B253BDB0}" srcOrd="0" destOrd="0" presId="urn:microsoft.com/office/officeart/2005/8/layout/bProcess3"/>
    <dgm:cxn modelId="{273D75C5-2222-494C-9E65-BCDAA1207EFD}" type="presOf" srcId="{7BEEB2B0-68DB-4A0E-9B9E-F4DA01A7DC3D}" destId="{5786706E-7404-409A-BD8C-AEE4480C2335}" srcOrd="0" destOrd="0" presId="urn:microsoft.com/office/officeart/2005/8/layout/bProcess3"/>
    <dgm:cxn modelId="{65E52CCA-1838-4310-87E5-83759E6B6725}" type="presOf" srcId="{031FBAEB-3079-44A0-8EEC-9AB5081EB451}" destId="{457C0DEC-28AF-474A-8309-7B4FE35DDC56}" srcOrd="0" destOrd="0" presId="urn:microsoft.com/office/officeart/2005/8/layout/bProcess3"/>
    <dgm:cxn modelId="{5E2167CA-55D4-43E4-9C61-0B929E47D93B}" type="presOf" srcId="{30CA3DD0-5E94-4424-9A96-2679BB7D99CC}" destId="{7D7470E0-CED1-4CE1-A51F-B24C4695062E}" srcOrd="0" destOrd="0" presId="urn:microsoft.com/office/officeart/2005/8/layout/bProcess3"/>
    <dgm:cxn modelId="{E14176CD-27AA-4DC9-BB82-68689ECAD037}" srcId="{2C416D68-CC3E-441A-8150-2E4D3AB488F6}" destId="{42BCDE36-8B82-4140-997B-40ADB0AF0F35}" srcOrd="8" destOrd="0" parTransId="{C89E3212-A602-4C4F-8C2B-0CF82A06C5A4}" sibTransId="{FB0C61FA-33AF-464E-A182-9A84A0B812E7}"/>
    <dgm:cxn modelId="{CBFC8ACE-324E-4459-90E5-B58433A0FB50}" type="presOf" srcId="{1B35B78B-D04C-4D3E-B9C9-38B362E87B1C}" destId="{5D351ECF-60F8-4DCA-AA7C-B474EF3D38C3}" srcOrd="0" destOrd="0" presId="urn:microsoft.com/office/officeart/2005/8/layout/bProcess3"/>
    <dgm:cxn modelId="{B85B46CF-9EC0-406B-AF3C-D8DC71579F9D}" srcId="{2C416D68-CC3E-441A-8150-2E4D3AB488F6}" destId="{523C944D-5083-4AF3-B20E-DF067FF8C9B5}" srcOrd="6" destOrd="0" parTransId="{F228A585-8A54-4D2C-8342-A34A75A3FDA6}" sibTransId="{46B57866-E5E6-4AE7-8BFE-69D477A9BBCD}"/>
    <dgm:cxn modelId="{13D5B8D2-7477-437F-AEF7-66638551CEFC}" type="presOf" srcId="{FB0C61FA-33AF-464E-A182-9A84A0B812E7}" destId="{0FBD96B0-37EF-4593-9C64-3A6DB303FABF}" srcOrd="0" destOrd="0" presId="urn:microsoft.com/office/officeart/2005/8/layout/bProcess3"/>
    <dgm:cxn modelId="{57E4A6D5-806D-4FAC-A9BC-93E82A0D17A2}" srcId="{2C416D68-CC3E-441A-8150-2E4D3AB488F6}" destId="{13F37353-5411-4642-A19D-48AC1B25098A}" srcOrd="10" destOrd="0" parTransId="{40071CBA-3F17-423F-9846-E4F7312C23B0}" sibTransId="{4CAF6CD5-7BE8-4DE1-B9CC-A9A57A248636}"/>
    <dgm:cxn modelId="{D91075D6-95D0-4E62-975C-21318738AA57}" type="presOf" srcId="{30CA3DD0-5E94-4424-9A96-2679BB7D99CC}" destId="{12DE4B9E-CE6D-484E-A9D2-56DBF7AFF23B}" srcOrd="1" destOrd="0" presId="urn:microsoft.com/office/officeart/2005/8/layout/bProcess3"/>
    <dgm:cxn modelId="{C7441ED7-4D40-4D07-B4B1-9850837D524C}" srcId="{2C416D68-CC3E-441A-8150-2E4D3AB488F6}" destId="{D6B6186F-3674-4C1B-A3C4-5F951A8395AB}" srcOrd="11" destOrd="0" parTransId="{EDE35B7A-EDE3-4447-9F0D-42844D9E8E53}" sibTransId="{A0C9EE7F-75DD-4F80-8F74-0A47E57C475A}"/>
    <dgm:cxn modelId="{9B5590D9-0799-4C81-9761-41486D8FFE26}" type="presOf" srcId="{9DC2C43B-DA70-45EC-BFE4-7E1B501A25CB}" destId="{0F75EE05-8DE1-4BA9-AAB3-5CEFADEE1B81}" srcOrd="0" destOrd="0" presId="urn:microsoft.com/office/officeart/2005/8/layout/bProcess3"/>
    <dgm:cxn modelId="{28ED2DE0-1788-4B71-924D-910B3D5972AC}" srcId="{2C416D68-CC3E-441A-8150-2E4D3AB488F6}" destId="{031FBAEB-3079-44A0-8EEC-9AB5081EB451}" srcOrd="9" destOrd="0" parTransId="{6426A0C6-3DB1-4F60-AF89-2A85739D31BF}" sibTransId="{9FCF1F87-4A38-4757-97A7-BC458370F236}"/>
    <dgm:cxn modelId="{269AE5E0-8CF8-483F-9CD3-D5B46C44FB9D}" type="presOf" srcId="{F8CF9882-ADE8-4571-B8EB-8521FD42F326}" destId="{21BACE64-A6F4-4426-A620-D07EBE881A29}" srcOrd="0" destOrd="0" presId="urn:microsoft.com/office/officeart/2005/8/layout/bProcess3"/>
    <dgm:cxn modelId="{D9EF37EB-6031-4536-B776-AF09F1DADF3A}" srcId="{2C416D68-CC3E-441A-8150-2E4D3AB488F6}" destId="{698CE0C3-A7A2-4E9D-8E1B-7448297AAB16}" srcOrd="1" destOrd="0" parTransId="{6F85030F-F593-4756-A9F2-2FAAB70C2938}" sibTransId="{9DC2C43B-DA70-45EC-BFE4-7E1B501A25CB}"/>
    <dgm:cxn modelId="{A3071EF4-B232-4CEB-BB5F-404904D1CC97}" type="presOf" srcId="{70608325-BD03-4F13-B192-DC79A2CAC49D}" destId="{C02D603E-7EFE-4916-A34A-75611B6B2D9D}" srcOrd="0" destOrd="0" presId="urn:microsoft.com/office/officeart/2005/8/layout/bProcess3"/>
    <dgm:cxn modelId="{7023DEFB-D760-49A6-B1BE-E5CA58003F3A}" type="presOf" srcId="{13F37353-5411-4642-A19D-48AC1B25098A}" destId="{18B54352-C792-43F9-998D-4991745218E5}" srcOrd="0" destOrd="0" presId="urn:microsoft.com/office/officeart/2005/8/layout/bProcess3"/>
    <dgm:cxn modelId="{DD880CFC-2E39-493C-898E-4D2CABB351AA}" type="presOf" srcId="{3ABF538A-3233-447A-8667-66C465F4B95E}" destId="{A6BAB1FD-2C49-4123-A31B-26F9ABE6837D}" srcOrd="1" destOrd="0" presId="urn:microsoft.com/office/officeart/2005/8/layout/bProcess3"/>
    <dgm:cxn modelId="{7E980FFC-5111-4807-82E9-5013D9CBC7B2}" type="presOf" srcId="{3ABF538A-3233-447A-8667-66C465F4B95E}" destId="{CF27BDA8-2BD0-4A87-B017-0CBDF02BD513}" srcOrd="0" destOrd="0" presId="urn:microsoft.com/office/officeart/2005/8/layout/bProcess3"/>
    <dgm:cxn modelId="{6F6B25A1-EC1C-430C-A7C8-320A7198C0FD}" type="presParOf" srcId="{2341D6C3-CFF0-4F5B-951A-EE7EE53DF99E}" destId="{86F6189E-85C0-4220-A252-5BEFBEEEE69C}" srcOrd="0" destOrd="0" presId="urn:microsoft.com/office/officeart/2005/8/layout/bProcess3"/>
    <dgm:cxn modelId="{897B04D5-89EF-41B1-A5A8-7E6295A3A1B0}" type="presParOf" srcId="{2341D6C3-CFF0-4F5B-951A-EE7EE53DF99E}" destId="{7D7470E0-CED1-4CE1-A51F-B24C4695062E}" srcOrd="1" destOrd="0" presId="urn:microsoft.com/office/officeart/2005/8/layout/bProcess3"/>
    <dgm:cxn modelId="{1E6EF101-B499-4AB2-A644-BC52EBFEF3E0}" type="presParOf" srcId="{7D7470E0-CED1-4CE1-A51F-B24C4695062E}" destId="{12DE4B9E-CE6D-484E-A9D2-56DBF7AFF23B}" srcOrd="0" destOrd="0" presId="urn:microsoft.com/office/officeart/2005/8/layout/bProcess3"/>
    <dgm:cxn modelId="{8E5DBA24-CA56-4F37-9AA8-B9FCA00EBA27}" type="presParOf" srcId="{2341D6C3-CFF0-4F5B-951A-EE7EE53DF99E}" destId="{03762706-4DB3-4687-A098-27D3603FE1ED}" srcOrd="2" destOrd="0" presId="urn:microsoft.com/office/officeart/2005/8/layout/bProcess3"/>
    <dgm:cxn modelId="{79EF7AD5-7BE5-4B9F-AC09-90A85933BB9D}" type="presParOf" srcId="{2341D6C3-CFF0-4F5B-951A-EE7EE53DF99E}" destId="{0F75EE05-8DE1-4BA9-AAB3-5CEFADEE1B81}" srcOrd="3" destOrd="0" presId="urn:microsoft.com/office/officeart/2005/8/layout/bProcess3"/>
    <dgm:cxn modelId="{DA8AFB4F-A1AB-4F08-A59D-067210B65F2D}" type="presParOf" srcId="{0F75EE05-8DE1-4BA9-AAB3-5CEFADEE1B81}" destId="{41F13B2C-25CD-4E61-8DAD-2D203778C947}" srcOrd="0" destOrd="0" presId="urn:microsoft.com/office/officeart/2005/8/layout/bProcess3"/>
    <dgm:cxn modelId="{0C35FF3B-C0DA-4A23-BA0B-753C5F4701BF}" type="presParOf" srcId="{2341D6C3-CFF0-4F5B-951A-EE7EE53DF99E}" destId="{21BACE64-A6F4-4426-A620-D07EBE881A29}" srcOrd="4" destOrd="0" presId="urn:microsoft.com/office/officeart/2005/8/layout/bProcess3"/>
    <dgm:cxn modelId="{EE735C9A-75E5-440F-B7B0-9948580A33B7}" type="presParOf" srcId="{2341D6C3-CFF0-4F5B-951A-EE7EE53DF99E}" destId="{87B569FF-A400-407D-8235-BAC350746582}" srcOrd="5" destOrd="0" presId="urn:microsoft.com/office/officeart/2005/8/layout/bProcess3"/>
    <dgm:cxn modelId="{3E659F72-DECF-4633-856B-483388939273}" type="presParOf" srcId="{87B569FF-A400-407D-8235-BAC350746582}" destId="{A8F6DC66-A92A-4D51-A1B3-C8F1685A9974}" srcOrd="0" destOrd="0" presId="urn:microsoft.com/office/officeart/2005/8/layout/bProcess3"/>
    <dgm:cxn modelId="{0ED783B3-5BCA-4710-A656-746D8994F952}" type="presParOf" srcId="{2341D6C3-CFF0-4F5B-951A-EE7EE53DF99E}" destId="{3F253B0A-FF25-4D65-9649-74B3B253BDB0}" srcOrd="6" destOrd="0" presId="urn:microsoft.com/office/officeart/2005/8/layout/bProcess3"/>
    <dgm:cxn modelId="{F8CBEC03-3883-4E6D-B7B2-08B51B117BA8}" type="presParOf" srcId="{2341D6C3-CFF0-4F5B-951A-EE7EE53DF99E}" destId="{CF27BDA8-2BD0-4A87-B017-0CBDF02BD513}" srcOrd="7" destOrd="0" presId="urn:microsoft.com/office/officeart/2005/8/layout/bProcess3"/>
    <dgm:cxn modelId="{DB0DB614-7211-4D47-B90F-A928D5039497}" type="presParOf" srcId="{CF27BDA8-2BD0-4A87-B017-0CBDF02BD513}" destId="{A6BAB1FD-2C49-4123-A31B-26F9ABE6837D}" srcOrd="0" destOrd="0" presId="urn:microsoft.com/office/officeart/2005/8/layout/bProcess3"/>
    <dgm:cxn modelId="{B8BAEE93-B621-4DB7-B050-55A52845DEE1}" type="presParOf" srcId="{2341D6C3-CFF0-4F5B-951A-EE7EE53DF99E}" destId="{5786706E-7404-409A-BD8C-AEE4480C2335}" srcOrd="8" destOrd="0" presId="urn:microsoft.com/office/officeart/2005/8/layout/bProcess3"/>
    <dgm:cxn modelId="{5AB707AE-367B-4CC2-A1E9-559DABC2EC63}" type="presParOf" srcId="{2341D6C3-CFF0-4F5B-951A-EE7EE53DF99E}" destId="{C02D603E-7EFE-4916-A34A-75611B6B2D9D}" srcOrd="9" destOrd="0" presId="urn:microsoft.com/office/officeart/2005/8/layout/bProcess3"/>
    <dgm:cxn modelId="{A304C73A-4024-4E3A-B523-4D2612316BF8}" type="presParOf" srcId="{C02D603E-7EFE-4916-A34A-75611B6B2D9D}" destId="{1ABF6F62-8AED-4227-8D7A-A3ECA463DF09}" srcOrd="0" destOrd="0" presId="urn:microsoft.com/office/officeart/2005/8/layout/bProcess3"/>
    <dgm:cxn modelId="{320C9E27-C136-49DC-928F-72E68B361967}" type="presParOf" srcId="{2341D6C3-CFF0-4F5B-951A-EE7EE53DF99E}" destId="{38C1104A-9FD3-4855-9E70-A71DA8FFBC0F}" srcOrd="10" destOrd="0" presId="urn:microsoft.com/office/officeart/2005/8/layout/bProcess3"/>
    <dgm:cxn modelId="{4F6EEC36-99A8-43BD-AEC1-070445F47BF6}" type="presParOf" srcId="{2341D6C3-CFF0-4F5B-951A-EE7EE53DF99E}" destId="{3A09567B-F3D0-4D75-8313-93AF90B31C1D}" srcOrd="11" destOrd="0" presId="urn:microsoft.com/office/officeart/2005/8/layout/bProcess3"/>
    <dgm:cxn modelId="{95BEC33A-F5E6-4465-ACB0-66B5117733D6}" type="presParOf" srcId="{3A09567B-F3D0-4D75-8313-93AF90B31C1D}" destId="{C6723E01-EA97-4348-B29B-6C7B221892BD}" srcOrd="0" destOrd="0" presId="urn:microsoft.com/office/officeart/2005/8/layout/bProcess3"/>
    <dgm:cxn modelId="{00C0F1C9-4A53-4862-88BC-E1639BEBDC33}" type="presParOf" srcId="{2341D6C3-CFF0-4F5B-951A-EE7EE53DF99E}" destId="{6C6906E9-4D53-40BC-9575-57360F5E55CB}" srcOrd="12" destOrd="0" presId="urn:microsoft.com/office/officeart/2005/8/layout/bProcess3"/>
    <dgm:cxn modelId="{B8692220-CCFA-44C6-9DC1-84DE000C7BB9}" type="presParOf" srcId="{2341D6C3-CFF0-4F5B-951A-EE7EE53DF99E}" destId="{54576418-91BE-484E-AC99-A4CEB46217A3}" srcOrd="13" destOrd="0" presId="urn:microsoft.com/office/officeart/2005/8/layout/bProcess3"/>
    <dgm:cxn modelId="{107CD471-F55E-423C-8A33-408849A43EF1}" type="presParOf" srcId="{54576418-91BE-484E-AC99-A4CEB46217A3}" destId="{047E9ACF-01FE-4C71-B91E-E49215BBC81A}" srcOrd="0" destOrd="0" presId="urn:microsoft.com/office/officeart/2005/8/layout/bProcess3"/>
    <dgm:cxn modelId="{03C5DB85-D608-4A62-967B-7294300A75B4}" type="presParOf" srcId="{2341D6C3-CFF0-4F5B-951A-EE7EE53DF99E}" destId="{A41CE7F3-4ABB-4490-8739-16208B1CF808}" srcOrd="14" destOrd="0" presId="urn:microsoft.com/office/officeart/2005/8/layout/bProcess3"/>
    <dgm:cxn modelId="{A1D0DE32-70BC-408C-AC27-F7DA04038A21}" type="presParOf" srcId="{2341D6C3-CFF0-4F5B-951A-EE7EE53DF99E}" destId="{5D351ECF-60F8-4DCA-AA7C-B474EF3D38C3}" srcOrd="15" destOrd="0" presId="urn:microsoft.com/office/officeart/2005/8/layout/bProcess3"/>
    <dgm:cxn modelId="{47D52DDE-3197-474E-8D0D-940485C05F3F}" type="presParOf" srcId="{5D351ECF-60F8-4DCA-AA7C-B474EF3D38C3}" destId="{A766A08C-954E-4CBF-B96F-3AAB06E69653}" srcOrd="0" destOrd="0" presId="urn:microsoft.com/office/officeart/2005/8/layout/bProcess3"/>
    <dgm:cxn modelId="{71F97D8A-9327-4681-91F4-3CC2328A5D14}" type="presParOf" srcId="{2341D6C3-CFF0-4F5B-951A-EE7EE53DF99E}" destId="{74609F24-9E08-4CEA-AE4E-1C7F0ADFD16C}" srcOrd="16" destOrd="0" presId="urn:microsoft.com/office/officeart/2005/8/layout/bProcess3"/>
    <dgm:cxn modelId="{7BD8669E-1BD5-424F-97DA-9B186CA0CD49}" type="presParOf" srcId="{2341D6C3-CFF0-4F5B-951A-EE7EE53DF99E}" destId="{0FBD96B0-37EF-4593-9C64-3A6DB303FABF}" srcOrd="17" destOrd="0" presId="urn:microsoft.com/office/officeart/2005/8/layout/bProcess3"/>
    <dgm:cxn modelId="{3B177E1B-2326-4F2F-8B12-8FF14A19D66D}" type="presParOf" srcId="{0FBD96B0-37EF-4593-9C64-3A6DB303FABF}" destId="{8FE6B0CD-E4D9-40C0-BCF7-9D33F679150F}" srcOrd="0" destOrd="0" presId="urn:microsoft.com/office/officeart/2005/8/layout/bProcess3"/>
    <dgm:cxn modelId="{D6B80BC0-D953-4B22-ABE8-4DC1DB7B9B1F}" type="presParOf" srcId="{2341D6C3-CFF0-4F5B-951A-EE7EE53DF99E}" destId="{457C0DEC-28AF-474A-8309-7B4FE35DDC56}" srcOrd="18" destOrd="0" presId="urn:microsoft.com/office/officeart/2005/8/layout/bProcess3"/>
    <dgm:cxn modelId="{7EDA9F3D-5E51-43F1-BD22-88B029A77747}" type="presParOf" srcId="{2341D6C3-CFF0-4F5B-951A-EE7EE53DF99E}" destId="{D8C64C1A-EB30-4F14-9D5F-1E632220435B}" srcOrd="19" destOrd="0" presId="urn:microsoft.com/office/officeart/2005/8/layout/bProcess3"/>
    <dgm:cxn modelId="{EA782D3E-4238-44F6-B4B5-9B17D33B295E}" type="presParOf" srcId="{D8C64C1A-EB30-4F14-9D5F-1E632220435B}" destId="{829745B2-54CE-45A5-8EAF-AA0BA7AA2026}" srcOrd="0" destOrd="0" presId="urn:microsoft.com/office/officeart/2005/8/layout/bProcess3"/>
    <dgm:cxn modelId="{39366CAC-8D40-4E88-A460-1F762D25DADE}" type="presParOf" srcId="{2341D6C3-CFF0-4F5B-951A-EE7EE53DF99E}" destId="{18B54352-C792-43F9-998D-4991745218E5}" srcOrd="20" destOrd="0" presId="urn:microsoft.com/office/officeart/2005/8/layout/bProcess3"/>
    <dgm:cxn modelId="{A8112F5D-FB7B-485B-80B8-42170D65F1C9}" type="presParOf" srcId="{2341D6C3-CFF0-4F5B-951A-EE7EE53DF99E}" destId="{1FB87706-C6A1-4201-A3A7-C9291900F444}" srcOrd="21" destOrd="0" presId="urn:microsoft.com/office/officeart/2005/8/layout/bProcess3"/>
    <dgm:cxn modelId="{9DD0C885-0179-4C3D-B0A9-89327CA4FB70}" type="presParOf" srcId="{1FB87706-C6A1-4201-A3A7-C9291900F444}" destId="{D844A8A5-9BC9-4667-B94B-A8D9AB9BE640}" srcOrd="0" destOrd="0" presId="urn:microsoft.com/office/officeart/2005/8/layout/bProcess3"/>
    <dgm:cxn modelId="{81629A46-BE4D-432C-95AD-1BD3A2104152}" type="presParOf" srcId="{2341D6C3-CFF0-4F5B-951A-EE7EE53DF99E}" destId="{AC42D780-9252-4199-A96F-EF4282E057AB}" srcOrd="22"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7470E0-CED1-4CE1-A51F-B24C4695062E}">
      <dsp:nvSpPr>
        <dsp:cNvPr id="0" name=""/>
        <dsp:cNvSpPr/>
      </dsp:nvSpPr>
      <dsp:spPr>
        <a:xfrm>
          <a:off x="1130679" y="360823"/>
          <a:ext cx="228968" cy="91440"/>
        </a:xfrm>
        <a:custGeom>
          <a:avLst/>
          <a:gdLst/>
          <a:ahLst/>
          <a:cxnLst/>
          <a:rect l="0" t="0" r="0" b="0"/>
          <a:pathLst>
            <a:path>
              <a:moveTo>
                <a:pt x="0" y="45720"/>
              </a:moveTo>
              <a:lnTo>
                <a:pt x="22896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1238674" y="405244"/>
        <a:ext cx="12978" cy="2598"/>
      </dsp:txXfrm>
    </dsp:sp>
    <dsp:sp modelId="{86F6189E-85C0-4220-A252-5BEFBEEEE69C}">
      <dsp:nvSpPr>
        <dsp:cNvPr id="0" name=""/>
        <dsp:cNvSpPr/>
      </dsp:nvSpPr>
      <dsp:spPr>
        <a:xfrm>
          <a:off x="3918" y="67975"/>
          <a:ext cx="1128560" cy="677136"/>
        </a:xfrm>
        <a:prstGeom prst="roundRect">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nb-NO" sz="900" kern="1200"/>
            <a:t>Trinn 1 - Vurdere kulturminnet som potensielt fredningsobjekt</a:t>
          </a:r>
        </a:p>
      </dsp:txBody>
      <dsp:txXfrm>
        <a:off x="36973" y="101030"/>
        <a:ext cx="1062450" cy="611026"/>
      </dsp:txXfrm>
    </dsp:sp>
    <dsp:sp modelId="{0F75EE05-8DE1-4BA9-AAB3-5CEFADEE1B81}">
      <dsp:nvSpPr>
        <dsp:cNvPr id="0" name=""/>
        <dsp:cNvSpPr/>
      </dsp:nvSpPr>
      <dsp:spPr>
        <a:xfrm>
          <a:off x="2518808" y="360823"/>
          <a:ext cx="228968" cy="91440"/>
        </a:xfrm>
        <a:custGeom>
          <a:avLst/>
          <a:gdLst/>
          <a:ahLst/>
          <a:cxnLst/>
          <a:rect l="0" t="0" r="0" b="0"/>
          <a:pathLst>
            <a:path>
              <a:moveTo>
                <a:pt x="0" y="45720"/>
              </a:moveTo>
              <a:lnTo>
                <a:pt x="22896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626803" y="405244"/>
        <a:ext cx="12978" cy="2598"/>
      </dsp:txXfrm>
    </dsp:sp>
    <dsp:sp modelId="{03762706-4DB3-4687-A098-27D3603FE1ED}">
      <dsp:nvSpPr>
        <dsp:cNvPr id="0" name=""/>
        <dsp:cNvSpPr/>
      </dsp:nvSpPr>
      <dsp:spPr>
        <a:xfrm>
          <a:off x="1392048" y="67975"/>
          <a:ext cx="1128560" cy="677136"/>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Font typeface="+mj-lt"/>
            <a:buNone/>
          </a:pPr>
          <a:r>
            <a:rPr lang="nb-NO" sz="900" kern="1200"/>
            <a:t>Trinn 2 - Oppstartsmøte med eier</a:t>
          </a:r>
        </a:p>
      </dsp:txBody>
      <dsp:txXfrm>
        <a:off x="1425103" y="101030"/>
        <a:ext cx="1062450" cy="611026"/>
      </dsp:txXfrm>
    </dsp:sp>
    <dsp:sp modelId="{87B569FF-A400-407D-8235-BAC350746582}">
      <dsp:nvSpPr>
        <dsp:cNvPr id="0" name=""/>
        <dsp:cNvSpPr/>
      </dsp:nvSpPr>
      <dsp:spPr>
        <a:xfrm>
          <a:off x="3906937" y="360823"/>
          <a:ext cx="228968" cy="91440"/>
        </a:xfrm>
        <a:custGeom>
          <a:avLst/>
          <a:gdLst/>
          <a:ahLst/>
          <a:cxnLst/>
          <a:rect l="0" t="0" r="0" b="0"/>
          <a:pathLst>
            <a:path>
              <a:moveTo>
                <a:pt x="0" y="45720"/>
              </a:moveTo>
              <a:lnTo>
                <a:pt x="22896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4014932" y="405244"/>
        <a:ext cx="12978" cy="2598"/>
      </dsp:txXfrm>
    </dsp:sp>
    <dsp:sp modelId="{21BACE64-A6F4-4426-A620-D07EBE881A29}">
      <dsp:nvSpPr>
        <dsp:cNvPr id="0" name=""/>
        <dsp:cNvSpPr/>
      </dsp:nvSpPr>
      <dsp:spPr>
        <a:xfrm>
          <a:off x="2780177" y="67975"/>
          <a:ext cx="1128560" cy="677136"/>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Font typeface="+mj-lt"/>
            <a:buNone/>
          </a:pPr>
          <a:r>
            <a:rPr lang="nn-NO" sz="900" kern="1200"/>
            <a:t>Trinn 3 - Melding om oppstart og kunngjøring</a:t>
          </a:r>
          <a:endParaRPr lang="nb-NO" sz="900" kern="1200"/>
        </a:p>
      </dsp:txBody>
      <dsp:txXfrm>
        <a:off x="2813232" y="101030"/>
        <a:ext cx="1062450" cy="611026"/>
      </dsp:txXfrm>
    </dsp:sp>
    <dsp:sp modelId="{CF27BDA8-2BD0-4A87-B017-0CBDF02BD513}">
      <dsp:nvSpPr>
        <dsp:cNvPr id="0" name=""/>
        <dsp:cNvSpPr/>
      </dsp:nvSpPr>
      <dsp:spPr>
        <a:xfrm>
          <a:off x="568199" y="743312"/>
          <a:ext cx="4164387" cy="282719"/>
        </a:xfrm>
        <a:custGeom>
          <a:avLst/>
          <a:gdLst/>
          <a:ahLst/>
          <a:cxnLst/>
          <a:rect l="0" t="0" r="0" b="0"/>
          <a:pathLst>
            <a:path>
              <a:moveTo>
                <a:pt x="4164387" y="0"/>
              </a:moveTo>
              <a:lnTo>
                <a:pt x="4164387" y="158459"/>
              </a:lnTo>
              <a:lnTo>
                <a:pt x="0" y="158459"/>
              </a:lnTo>
              <a:lnTo>
                <a:pt x="0" y="282719"/>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545988" y="883372"/>
        <a:ext cx="208807" cy="2598"/>
      </dsp:txXfrm>
    </dsp:sp>
    <dsp:sp modelId="{3F253B0A-FF25-4D65-9649-74B3B253BDB0}">
      <dsp:nvSpPr>
        <dsp:cNvPr id="0" name=""/>
        <dsp:cNvSpPr/>
      </dsp:nvSpPr>
      <dsp:spPr>
        <a:xfrm>
          <a:off x="4168306" y="67975"/>
          <a:ext cx="1128560" cy="677136"/>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Font typeface="+mj-lt"/>
            <a:buNone/>
          </a:pPr>
          <a:r>
            <a:rPr lang="nn-NO" sz="900" kern="1200"/>
            <a:t>Trinn 4 - Utarbeidelse av fredningsforslag </a:t>
          </a:r>
          <a:endParaRPr lang="nb-NO" sz="900" kern="1200"/>
        </a:p>
      </dsp:txBody>
      <dsp:txXfrm>
        <a:off x="4201361" y="101030"/>
        <a:ext cx="1062450" cy="611026"/>
      </dsp:txXfrm>
    </dsp:sp>
    <dsp:sp modelId="{C02D603E-7EFE-4916-A34A-75611B6B2D9D}">
      <dsp:nvSpPr>
        <dsp:cNvPr id="0" name=""/>
        <dsp:cNvSpPr/>
      </dsp:nvSpPr>
      <dsp:spPr>
        <a:xfrm>
          <a:off x="1130679" y="1351280"/>
          <a:ext cx="228968" cy="91440"/>
        </a:xfrm>
        <a:custGeom>
          <a:avLst/>
          <a:gdLst/>
          <a:ahLst/>
          <a:cxnLst/>
          <a:rect l="0" t="0" r="0" b="0"/>
          <a:pathLst>
            <a:path>
              <a:moveTo>
                <a:pt x="0" y="45720"/>
              </a:moveTo>
              <a:lnTo>
                <a:pt x="22896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1238674" y="1395700"/>
        <a:ext cx="12978" cy="2598"/>
      </dsp:txXfrm>
    </dsp:sp>
    <dsp:sp modelId="{5786706E-7404-409A-BD8C-AEE4480C2335}">
      <dsp:nvSpPr>
        <dsp:cNvPr id="0" name=""/>
        <dsp:cNvSpPr/>
      </dsp:nvSpPr>
      <dsp:spPr>
        <a:xfrm>
          <a:off x="3918" y="1058431"/>
          <a:ext cx="1128560" cy="677136"/>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nn-NO" sz="900" kern="1200"/>
            <a:t>Trinn 5 - Høring av fredningsforslag og offentlig ettersyn</a:t>
          </a:r>
          <a:endParaRPr lang="nb-NO" sz="900" kern="1200"/>
        </a:p>
      </dsp:txBody>
      <dsp:txXfrm>
        <a:off x="36973" y="1091486"/>
        <a:ext cx="1062450" cy="611026"/>
      </dsp:txXfrm>
    </dsp:sp>
    <dsp:sp modelId="{3A09567B-F3D0-4D75-8313-93AF90B31C1D}">
      <dsp:nvSpPr>
        <dsp:cNvPr id="0" name=""/>
        <dsp:cNvSpPr/>
      </dsp:nvSpPr>
      <dsp:spPr>
        <a:xfrm>
          <a:off x="2585889" y="1351280"/>
          <a:ext cx="228968" cy="91440"/>
        </a:xfrm>
        <a:custGeom>
          <a:avLst/>
          <a:gdLst/>
          <a:ahLst/>
          <a:cxnLst/>
          <a:rect l="0" t="0" r="0" b="0"/>
          <a:pathLst>
            <a:path>
              <a:moveTo>
                <a:pt x="0" y="45720"/>
              </a:moveTo>
              <a:lnTo>
                <a:pt x="22896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693885" y="1395700"/>
        <a:ext cx="12978" cy="2598"/>
      </dsp:txXfrm>
    </dsp:sp>
    <dsp:sp modelId="{38C1104A-9FD3-4855-9E70-A71DA8FFBC0F}">
      <dsp:nvSpPr>
        <dsp:cNvPr id="0" name=""/>
        <dsp:cNvSpPr/>
      </dsp:nvSpPr>
      <dsp:spPr>
        <a:xfrm>
          <a:off x="1392048" y="1004680"/>
          <a:ext cx="1195641" cy="784638"/>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nb-NO" sz="800" kern="1200"/>
            <a:t>Trinn 6 - Oversendelse til kommunen for politisk behandling i kommunestyret</a:t>
          </a:r>
        </a:p>
      </dsp:txBody>
      <dsp:txXfrm>
        <a:off x="1430351" y="1042983"/>
        <a:ext cx="1119035" cy="708032"/>
      </dsp:txXfrm>
    </dsp:sp>
    <dsp:sp modelId="{54576418-91BE-484E-AC99-A4CEB46217A3}">
      <dsp:nvSpPr>
        <dsp:cNvPr id="0" name=""/>
        <dsp:cNvSpPr/>
      </dsp:nvSpPr>
      <dsp:spPr>
        <a:xfrm>
          <a:off x="3974018" y="1351280"/>
          <a:ext cx="228968" cy="91440"/>
        </a:xfrm>
        <a:custGeom>
          <a:avLst/>
          <a:gdLst/>
          <a:ahLst/>
          <a:cxnLst/>
          <a:rect l="0" t="0" r="0" b="0"/>
          <a:pathLst>
            <a:path>
              <a:moveTo>
                <a:pt x="0" y="45720"/>
              </a:moveTo>
              <a:lnTo>
                <a:pt x="22896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4082014" y="1395700"/>
        <a:ext cx="12978" cy="2598"/>
      </dsp:txXfrm>
    </dsp:sp>
    <dsp:sp modelId="{6C6906E9-4D53-40BC-9575-57360F5E55CB}">
      <dsp:nvSpPr>
        <dsp:cNvPr id="0" name=""/>
        <dsp:cNvSpPr/>
      </dsp:nvSpPr>
      <dsp:spPr>
        <a:xfrm>
          <a:off x="2847258" y="1058431"/>
          <a:ext cx="1128560" cy="677136"/>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nn-NO" sz="900" kern="1200"/>
            <a:t>Trinn 7 - Oversendelse til Riksantikvaren </a:t>
          </a:r>
          <a:endParaRPr lang="nb-NO" sz="900" kern="1200"/>
        </a:p>
      </dsp:txBody>
      <dsp:txXfrm>
        <a:off x="2880313" y="1091486"/>
        <a:ext cx="1062450" cy="611026"/>
      </dsp:txXfrm>
    </dsp:sp>
    <dsp:sp modelId="{5D351ECF-60F8-4DCA-AA7C-B474EF3D38C3}">
      <dsp:nvSpPr>
        <dsp:cNvPr id="0" name=""/>
        <dsp:cNvSpPr/>
      </dsp:nvSpPr>
      <dsp:spPr>
        <a:xfrm>
          <a:off x="568199" y="1733768"/>
          <a:ext cx="4231468" cy="282719"/>
        </a:xfrm>
        <a:custGeom>
          <a:avLst/>
          <a:gdLst/>
          <a:ahLst/>
          <a:cxnLst/>
          <a:rect l="0" t="0" r="0" b="0"/>
          <a:pathLst>
            <a:path>
              <a:moveTo>
                <a:pt x="4231468" y="0"/>
              </a:moveTo>
              <a:lnTo>
                <a:pt x="4231468" y="158459"/>
              </a:lnTo>
              <a:lnTo>
                <a:pt x="0" y="158459"/>
              </a:lnTo>
              <a:lnTo>
                <a:pt x="0" y="282719"/>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577857" y="1873828"/>
        <a:ext cx="212152" cy="2598"/>
      </dsp:txXfrm>
    </dsp:sp>
    <dsp:sp modelId="{A41CE7F3-4ABB-4490-8739-16208B1CF808}">
      <dsp:nvSpPr>
        <dsp:cNvPr id="0" name=""/>
        <dsp:cNvSpPr/>
      </dsp:nvSpPr>
      <dsp:spPr>
        <a:xfrm>
          <a:off x="4235387" y="1058431"/>
          <a:ext cx="1128560" cy="677136"/>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nn-NO" sz="900" kern="1200"/>
            <a:t>Trinn 8 - </a:t>
          </a:r>
          <a:r>
            <a:rPr lang="nb-NO" sz="900" kern="1200"/>
            <a:t>Vedtak om fredning </a:t>
          </a:r>
        </a:p>
      </dsp:txBody>
      <dsp:txXfrm>
        <a:off x="4235387" y="1058431"/>
        <a:ext cx="1128560" cy="677136"/>
      </dsp:txXfrm>
    </dsp:sp>
    <dsp:sp modelId="{0FBD96B0-37EF-4593-9C64-3A6DB303FABF}">
      <dsp:nvSpPr>
        <dsp:cNvPr id="0" name=""/>
        <dsp:cNvSpPr/>
      </dsp:nvSpPr>
      <dsp:spPr>
        <a:xfrm>
          <a:off x="1130679" y="2341736"/>
          <a:ext cx="228968" cy="91440"/>
        </a:xfrm>
        <a:custGeom>
          <a:avLst/>
          <a:gdLst/>
          <a:ahLst/>
          <a:cxnLst/>
          <a:rect l="0" t="0" r="0" b="0"/>
          <a:pathLst>
            <a:path>
              <a:moveTo>
                <a:pt x="0" y="45720"/>
              </a:moveTo>
              <a:lnTo>
                <a:pt x="22896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1238674" y="2386156"/>
        <a:ext cx="12978" cy="2598"/>
      </dsp:txXfrm>
    </dsp:sp>
    <dsp:sp modelId="{74609F24-9E08-4CEA-AE4E-1C7F0ADFD16C}">
      <dsp:nvSpPr>
        <dsp:cNvPr id="0" name=""/>
        <dsp:cNvSpPr/>
      </dsp:nvSpPr>
      <dsp:spPr>
        <a:xfrm>
          <a:off x="3918" y="2048887"/>
          <a:ext cx="1128560" cy="677136"/>
        </a:xfrm>
        <a:prstGeom prst="flowChartPreparation">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Font typeface="+mj-lt"/>
            <a:buNone/>
          </a:pPr>
          <a:r>
            <a:rPr lang="nn-NO" sz="900" kern="1200"/>
            <a:t>Trinn 9 - Eventuell klage</a:t>
          </a:r>
          <a:endParaRPr lang="nb-NO" sz="900" kern="1200"/>
        </a:p>
      </dsp:txBody>
      <dsp:txXfrm>
        <a:off x="229630" y="2048887"/>
        <a:ext cx="677136" cy="677136"/>
      </dsp:txXfrm>
    </dsp:sp>
    <dsp:sp modelId="{D8C64C1A-EB30-4F14-9D5F-1E632220435B}">
      <dsp:nvSpPr>
        <dsp:cNvPr id="0" name=""/>
        <dsp:cNvSpPr/>
      </dsp:nvSpPr>
      <dsp:spPr>
        <a:xfrm>
          <a:off x="2518808" y="2341736"/>
          <a:ext cx="228968" cy="91440"/>
        </a:xfrm>
        <a:custGeom>
          <a:avLst/>
          <a:gdLst/>
          <a:ahLst/>
          <a:cxnLst/>
          <a:rect l="0" t="0" r="0" b="0"/>
          <a:pathLst>
            <a:path>
              <a:moveTo>
                <a:pt x="0" y="45720"/>
              </a:moveTo>
              <a:lnTo>
                <a:pt x="22896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626803" y="2386156"/>
        <a:ext cx="12978" cy="2598"/>
      </dsp:txXfrm>
    </dsp:sp>
    <dsp:sp modelId="{457C0DEC-28AF-474A-8309-7B4FE35DDC56}">
      <dsp:nvSpPr>
        <dsp:cNvPr id="0" name=""/>
        <dsp:cNvSpPr/>
      </dsp:nvSpPr>
      <dsp:spPr>
        <a:xfrm>
          <a:off x="1392048" y="2048887"/>
          <a:ext cx="1128560" cy="677136"/>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nn-NO" sz="900" kern="1200"/>
            <a:t>Trinn 10 - Tinglysing</a:t>
          </a:r>
          <a:endParaRPr lang="nb-NO" sz="900" kern="1200"/>
        </a:p>
      </dsp:txBody>
      <dsp:txXfrm>
        <a:off x="1392048" y="2048887"/>
        <a:ext cx="1128560" cy="677136"/>
      </dsp:txXfrm>
    </dsp:sp>
    <dsp:sp modelId="{1FB87706-C6A1-4201-A3A7-C9291900F444}">
      <dsp:nvSpPr>
        <dsp:cNvPr id="0" name=""/>
        <dsp:cNvSpPr/>
      </dsp:nvSpPr>
      <dsp:spPr>
        <a:xfrm>
          <a:off x="3906937" y="2341736"/>
          <a:ext cx="228968" cy="91440"/>
        </a:xfrm>
        <a:custGeom>
          <a:avLst/>
          <a:gdLst/>
          <a:ahLst/>
          <a:cxnLst/>
          <a:rect l="0" t="0" r="0" b="0"/>
          <a:pathLst>
            <a:path>
              <a:moveTo>
                <a:pt x="0" y="45720"/>
              </a:moveTo>
              <a:lnTo>
                <a:pt x="22896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4014932" y="2386156"/>
        <a:ext cx="12978" cy="2598"/>
      </dsp:txXfrm>
    </dsp:sp>
    <dsp:sp modelId="{18B54352-C792-43F9-998D-4991745218E5}">
      <dsp:nvSpPr>
        <dsp:cNvPr id="0" name=""/>
        <dsp:cNvSpPr/>
      </dsp:nvSpPr>
      <dsp:spPr>
        <a:xfrm>
          <a:off x="2780177" y="2048887"/>
          <a:ext cx="1128560" cy="677136"/>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Font typeface="+mj-lt"/>
            <a:buNone/>
          </a:pPr>
          <a:r>
            <a:rPr lang="nn-NO" sz="900" kern="1200"/>
            <a:t>Trinn 11 - Oversendelse av diplom til eier </a:t>
          </a:r>
          <a:endParaRPr lang="nb-NO" sz="900" kern="1200"/>
        </a:p>
      </dsp:txBody>
      <dsp:txXfrm>
        <a:off x="2780177" y="2048887"/>
        <a:ext cx="1128560" cy="677136"/>
      </dsp:txXfrm>
    </dsp:sp>
    <dsp:sp modelId="{AC42D780-9252-4199-A96F-EF4282E057AB}">
      <dsp:nvSpPr>
        <dsp:cNvPr id="0" name=""/>
        <dsp:cNvSpPr/>
      </dsp:nvSpPr>
      <dsp:spPr>
        <a:xfrm>
          <a:off x="4168306" y="2048887"/>
          <a:ext cx="1128560" cy="677136"/>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nn-NO" sz="900" kern="1200"/>
            <a:t>Trinn 12 - </a:t>
          </a:r>
          <a:r>
            <a:rPr lang="nb-NO" sz="900" kern="1200"/>
            <a:t>Videre oppfølging etter vedtak</a:t>
          </a:r>
        </a:p>
      </dsp:txBody>
      <dsp:txXfrm>
        <a:off x="4201361" y="2081942"/>
        <a:ext cx="1062450" cy="61102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797b8c-92ad-44de-92dd-d99d1cdc2ac2" xsi:nil="true"/>
    <lcf76f155ced4ddcb4097134ff3c332f xmlns="2d6842b0-6408-4dc0-b4d3-d01877d1cafb">
      <Terms xmlns="http://schemas.microsoft.com/office/infopath/2007/PartnerControls"/>
    </lcf76f155ced4ddcb4097134ff3c332f>
    <SharedWithUsers xmlns="70797b8c-92ad-44de-92dd-d99d1cdc2ac2">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64A06482E04CC4FA44E4E72B83FF9B8" ma:contentTypeVersion="15" ma:contentTypeDescription="Opprett et nytt dokument." ma:contentTypeScope="" ma:versionID="b55ea4aca366bbae087a163a82a4a8ec">
  <xsd:schema xmlns:xsd="http://www.w3.org/2001/XMLSchema" xmlns:xs="http://www.w3.org/2001/XMLSchema" xmlns:p="http://schemas.microsoft.com/office/2006/metadata/properties" xmlns:ns2="2d6842b0-6408-4dc0-b4d3-d01877d1cafb" xmlns:ns3="70797b8c-92ad-44de-92dd-d99d1cdc2ac2" targetNamespace="http://schemas.microsoft.com/office/2006/metadata/properties" ma:root="true" ma:fieldsID="61557cbb28b91220c4b778dc7634b819" ns2:_="" ns3:_="">
    <xsd:import namespace="2d6842b0-6408-4dc0-b4d3-d01877d1cafb"/>
    <xsd:import namespace="70797b8c-92ad-44de-92dd-d99d1cdc2a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842b0-6408-4dc0-b4d3-d01877d1c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bf6be69a-040b-495b-9453-2d35f9ce1c7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97b8c-92ad-44de-92dd-d99d1cdc2ac2"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109c0635-e3e0-442b-874b-f277af90467f}" ma:internalName="TaxCatchAll" ma:showField="CatchAllData" ma:web="70797b8c-92ad-44de-92dd-d99d1cdc2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257C9-37DB-4445-901D-11619E39D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573A15-B8C4-4B2B-9101-EDC1324E2082}">
  <ds:schemaRefs>
    <ds:schemaRef ds:uri="http://schemas.openxmlformats.org/officeDocument/2006/bibliography"/>
  </ds:schemaRefs>
</ds:datastoreItem>
</file>

<file path=customXml/itemProps3.xml><?xml version="1.0" encoding="utf-8"?>
<ds:datastoreItem xmlns:ds="http://schemas.openxmlformats.org/officeDocument/2006/customXml" ds:itemID="{ECE59E51-AEC2-4F8B-8DEF-4D1C4BEE7EEE}">
  <ds:schemaRefs>
    <ds:schemaRef ds:uri="http://schemas.microsoft.com/sharepoint/v3/contenttype/forms"/>
  </ds:schemaRefs>
</ds:datastoreItem>
</file>

<file path=customXml/itemProps4.xml><?xml version="1.0" encoding="utf-8"?>
<ds:datastoreItem xmlns:ds="http://schemas.openxmlformats.org/officeDocument/2006/customXml" ds:itemID="{FDC81FE7-FAE5-4E09-AED8-9CB93496367C}"/>
</file>

<file path=docProps/app.xml><?xml version="1.0" encoding="utf-8"?>
<Properties xmlns="http://schemas.openxmlformats.org/officeDocument/2006/extended-properties" xmlns:vt="http://schemas.openxmlformats.org/officeDocument/2006/docPropsVTypes">
  <Template>Normal</Template>
  <TotalTime>120</TotalTime>
  <Pages>4</Pages>
  <Words>1291</Words>
  <Characters>6847</Characters>
  <Application>Microsoft Office Word</Application>
  <DocSecurity>0</DocSecurity>
  <Lines>57</Lines>
  <Paragraphs>16</Paragraphs>
  <ScaleCrop>false</ScaleCrop>
  <Company>Riksantikvaren</Company>
  <LinksUpToDate>false</LinksUpToDate>
  <CharactersWithSpaces>8122</CharactersWithSpaces>
  <SharedDoc>false</SharedDoc>
  <HLinks>
    <vt:vector size="12" baseType="variant">
      <vt:variant>
        <vt:i4>11206753</vt:i4>
      </vt:variant>
      <vt:variant>
        <vt:i4>3</vt:i4>
      </vt:variant>
      <vt:variant>
        <vt:i4>0</vt:i4>
      </vt:variant>
      <vt:variant>
        <vt:i4>5</vt:i4>
      </vt:variant>
      <vt:variant>
        <vt:lpwstr>https://lovdata.no/lov/1975-06-06-29/§7</vt:lpwstr>
      </vt:variant>
      <vt:variant>
        <vt:lpwstr/>
      </vt:variant>
      <vt:variant>
        <vt:i4>6684769</vt:i4>
      </vt:variant>
      <vt:variant>
        <vt:i4>0</vt:i4>
      </vt:variant>
      <vt:variant>
        <vt:i4>0</vt:i4>
      </vt:variant>
      <vt:variant>
        <vt:i4>5</vt:i4>
      </vt:variant>
      <vt:variant>
        <vt:lpwstr>https://www.riksantikvaren.no/fredning/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Melgård, Ingrid</dc:creator>
  <cp:keywords/>
  <cp:lastModifiedBy>Bache, Monica</cp:lastModifiedBy>
  <cp:revision>174</cp:revision>
  <cp:lastPrinted>2015-11-13T22:29:00Z</cp:lastPrinted>
  <dcterms:created xsi:type="dcterms:W3CDTF">2016-02-12T17:46:00Z</dcterms:created>
  <dcterms:modified xsi:type="dcterms:W3CDTF">2023-01-26T08:16:00Z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0x010100164A06482E04CC4FA44E4E72B83FF9B8</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